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8A55C" w14:textId="77777777" w:rsidR="00F33A25" w:rsidRDefault="00882FB2" w:rsidP="00F33A25">
      <w:pPr>
        <w:pStyle w:val="IntroHeading"/>
        <w:jc w:val="center"/>
        <w:rPr>
          <w:rFonts w:cs="Arial"/>
          <w:b/>
          <w:caps/>
        </w:rPr>
      </w:pPr>
      <w:bookmarkStart w:id="0" w:name="main"/>
      <w:r>
        <w:rPr>
          <w:rFonts w:cs="Arial"/>
          <w:b/>
          <w:caps/>
        </w:rPr>
        <w:t>PRIVACY NOTICE FOR EMPLOYEES, WORKERS AND CONTRACTORS</w:t>
      </w:r>
    </w:p>
    <w:p w14:paraId="0DFC8FB2" w14:textId="77777777" w:rsidR="00F33A25" w:rsidRDefault="00882FB2" w:rsidP="00F33A25">
      <w:pPr>
        <w:pStyle w:val="IntroHeading"/>
        <w:rPr>
          <w:rFonts w:cs="Arial"/>
          <w:b/>
        </w:rPr>
      </w:pPr>
      <w:r>
        <w:rPr>
          <w:rFonts w:cs="Arial"/>
          <w:b/>
        </w:rPr>
        <w:t>Introduction</w:t>
      </w:r>
    </w:p>
    <w:p w14:paraId="2D2147E7" w14:textId="77777777" w:rsidR="00F33A25" w:rsidRPr="00DC35BA" w:rsidRDefault="00882FB2" w:rsidP="00F33A25">
      <w:pPr>
        <w:pStyle w:val="IntroHeading"/>
        <w:rPr>
          <w:rFonts w:cs="Arial"/>
          <w:b/>
        </w:rPr>
      </w:pPr>
      <w:r>
        <w:rPr>
          <w:rFonts w:cs="Arial"/>
        </w:rPr>
        <w:t>Welcome to Hatchers Solicitors LLP’s (“the Company”) Privacy Notice for employees, workers and contractors.</w:t>
      </w:r>
    </w:p>
    <w:p w14:paraId="70D03125" w14:textId="77777777" w:rsidR="00F33A25" w:rsidRPr="00487138" w:rsidRDefault="00882FB2" w:rsidP="00F33A25">
      <w:pPr>
        <w:pStyle w:val="BodyText"/>
        <w:rPr>
          <w:rFonts w:cs="Arial"/>
        </w:rPr>
      </w:pPr>
      <w:r>
        <w:rPr>
          <w:rFonts w:cs="Arial"/>
        </w:rPr>
        <w:t xml:space="preserve">The Company is committed </w:t>
      </w:r>
      <w:r w:rsidRPr="00487138">
        <w:rPr>
          <w:rFonts w:cs="Arial"/>
        </w:rPr>
        <w:t xml:space="preserve">to protecting the privacy and security of your </w:t>
      </w:r>
      <w:r w:rsidRPr="00487138">
        <w:rPr>
          <w:rFonts w:cs="Arial"/>
        </w:rPr>
        <w:t>personal information.</w:t>
      </w:r>
    </w:p>
    <w:p w14:paraId="7DFA5C89" w14:textId="77777777" w:rsidR="00F33A25" w:rsidRPr="00487138" w:rsidRDefault="00882FB2" w:rsidP="00F33A25">
      <w:pPr>
        <w:pStyle w:val="BodyText"/>
        <w:rPr>
          <w:rFonts w:cs="Arial"/>
        </w:rPr>
      </w:pPr>
      <w:r w:rsidRPr="00487138">
        <w:rPr>
          <w:rFonts w:cs="Arial"/>
        </w:rPr>
        <w:t>This privacy notice describes how we collect and use personal information about you during and after your working relationship with us, in accordance with the</w:t>
      </w:r>
      <w:r>
        <w:rPr>
          <w:rFonts w:cs="Arial"/>
        </w:rPr>
        <w:t xml:space="preserve"> UK</w:t>
      </w:r>
      <w:r w:rsidRPr="00487138">
        <w:rPr>
          <w:rFonts w:cs="Arial"/>
        </w:rPr>
        <w:t xml:space="preserve"> General Data Protection Regulation (</w:t>
      </w:r>
      <w:r>
        <w:rPr>
          <w:rFonts w:cs="Arial"/>
        </w:rPr>
        <w:t xml:space="preserve">UK </w:t>
      </w:r>
      <w:r w:rsidRPr="00487138">
        <w:rPr>
          <w:rFonts w:cs="Arial"/>
        </w:rPr>
        <w:t>GDPR).</w:t>
      </w:r>
    </w:p>
    <w:p w14:paraId="08BCFCF8" w14:textId="77777777" w:rsidR="00F33A25" w:rsidRDefault="00882FB2" w:rsidP="00F33A25">
      <w:pPr>
        <w:pStyle w:val="BodyText1"/>
        <w:ind w:left="0"/>
        <w:rPr>
          <w:rFonts w:cs="Arial"/>
        </w:rPr>
      </w:pPr>
      <w:r w:rsidRPr="00487138">
        <w:rPr>
          <w:rFonts w:cs="Arial"/>
        </w:rPr>
        <w:t>It applies to all employees, workers and contractors.</w:t>
      </w:r>
    </w:p>
    <w:p w14:paraId="554159AF" w14:textId="77777777" w:rsidR="00F33A25" w:rsidRPr="007F7CEA" w:rsidRDefault="00882FB2" w:rsidP="00F33A25">
      <w:pPr>
        <w:pStyle w:val="BodyText1"/>
        <w:ind w:left="0"/>
        <w:rPr>
          <w:rFonts w:cs="Arial"/>
          <w:u w:val="single"/>
        </w:rPr>
      </w:pPr>
      <w:r w:rsidRPr="007F7CEA">
        <w:rPr>
          <w:rFonts w:cs="Arial"/>
          <w:u w:val="single"/>
        </w:rPr>
        <w:t>Contents</w:t>
      </w:r>
    </w:p>
    <w:p w14:paraId="471A7321" w14:textId="77777777" w:rsidR="00F33A25" w:rsidRDefault="00882FB2" w:rsidP="00F33A25">
      <w:pPr>
        <w:pStyle w:val="BodyText1"/>
        <w:numPr>
          <w:ilvl w:val="0"/>
          <w:numId w:val="7"/>
        </w:numPr>
        <w:rPr>
          <w:rFonts w:cs="Arial"/>
        </w:rPr>
      </w:pPr>
      <w:r>
        <w:rPr>
          <w:rFonts w:cs="Arial"/>
        </w:rPr>
        <w:t>Purpose</w:t>
      </w:r>
    </w:p>
    <w:p w14:paraId="5CBF89AF" w14:textId="77777777" w:rsidR="00F33A25" w:rsidRDefault="00882FB2" w:rsidP="00F33A25">
      <w:pPr>
        <w:pStyle w:val="BodyText1"/>
        <w:numPr>
          <w:ilvl w:val="0"/>
          <w:numId w:val="7"/>
        </w:numPr>
        <w:rPr>
          <w:rFonts w:cs="Arial"/>
        </w:rPr>
      </w:pPr>
      <w:r>
        <w:rPr>
          <w:rFonts w:cs="Arial"/>
        </w:rPr>
        <w:t>Data Protection Principles</w:t>
      </w:r>
    </w:p>
    <w:p w14:paraId="3B11F077" w14:textId="77777777" w:rsidR="00F33A25" w:rsidRDefault="00882FB2" w:rsidP="00F33A25">
      <w:pPr>
        <w:pStyle w:val="BodyText1"/>
        <w:numPr>
          <w:ilvl w:val="0"/>
          <w:numId w:val="7"/>
        </w:numPr>
        <w:rPr>
          <w:rFonts w:cs="Arial"/>
        </w:rPr>
      </w:pPr>
      <w:r>
        <w:rPr>
          <w:rFonts w:cs="Arial"/>
        </w:rPr>
        <w:t>The kind of information we hold about you</w:t>
      </w:r>
    </w:p>
    <w:p w14:paraId="3A42E2AB" w14:textId="77777777" w:rsidR="00F33A25" w:rsidRDefault="00882FB2" w:rsidP="00F33A25">
      <w:pPr>
        <w:pStyle w:val="BodyText1"/>
        <w:numPr>
          <w:ilvl w:val="0"/>
          <w:numId w:val="7"/>
        </w:numPr>
        <w:rPr>
          <w:rFonts w:cs="Arial"/>
        </w:rPr>
      </w:pPr>
      <w:r>
        <w:rPr>
          <w:rFonts w:cs="Arial"/>
        </w:rPr>
        <w:t>How your information is collected</w:t>
      </w:r>
    </w:p>
    <w:p w14:paraId="32FE8101" w14:textId="77777777" w:rsidR="00F33A25" w:rsidRDefault="00882FB2" w:rsidP="00F33A25">
      <w:pPr>
        <w:pStyle w:val="BodyText1"/>
        <w:numPr>
          <w:ilvl w:val="0"/>
          <w:numId w:val="7"/>
        </w:numPr>
        <w:rPr>
          <w:rFonts w:cs="Arial"/>
        </w:rPr>
      </w:pPr>
      <w:r>
        <w:rPr>
          <w:rFonts w:cs="Arial"/>
        </w:rPr>
        <w:t>How we will use information about you</w:t>
      </w:r>
    </w:p>
    <w:p w14:paraId="68A7D6C2" w14:textId="77777777" w:rsidR="00F33A25" w:rsidRDefault="00882FB2" w:rsidP="00F33A25">
      <w:pPr>
        <w:pStyle w:val="BodyText1"/>
        <w:numPr>
          <w:ilvl w:val="0"/>
          <w:numId w:val="7"/>
        </w:numPr>
        <w:rPr>
          <w:rFonts w:cs="Arial"/>
        </w:rPr>
      </w:pPr>
      <w:r>
        <w:rPr>
          <w:rFonts w:cs="Arial"/>
        </w:rPr>
        <w:t>Situations in which we will use your personal information</w:t>
      </w:r>
    </w:p>
    <w:p w14:paraId="09E6B0B0" w14:textId="77777777" w:rsidR="00F33A25" w:rsidRDefault="00882FB2" w:rsidP="00F33A25">
      <w:pPr>
        <w:pStyle w:val="BodyText1"/>
        <w:numPr>
          <w:ilvl w:val="0"/>
          <w:numId w:val="7"/>
        </w:numPr>
        <w:rPr>
          <w:rFonts w:cs="Arial"/>
        </w:rPr>
      </w:pPr>
      <w:r>
        <w:rPr>
          <w:rFonts w:cs="Arial"/>
        </w:rPr>
        <w:t>Consent</w:t>
      </w:r>
    </w:p>
    <w:p w14:paraId="72150C1A" w14:textId="77777777" w:rsidR="00F33A25" w:rsidRDefault="00882FB2" w:rsidP="00F33A25">
      <w:pPr>
        <w:pStyle w:val="BodyText1"/>
        <w:numPr>
          <w:ilvl w:val="0"/>
          <w:numId w:val="7"/>
        </w:numPr>
        <w:rPr>
          <w:rFonts w:cs="Arial"/>
        </w:rPr>
      </w:pPr>
      <w:r>
        <w:rPr>
          <w:rFonts w:cs="Arial"/>
        </w:rPr>
        <w:t>Criminal Convictions</w:t>
      </w:r>
    </w:p>
    <w:p w14:paraId="2C7E3C2E" w14:textId="77777777" w:rsidR="00F33A25" w:rsidRDefault="00882FB2" w:rsidP="00F33A25">
      <w:pPr>
        <w:pStyle w:val="BodyText1"/>
        <w:numPr>
          <w:ilvl w:val="0"/>
          <w:numId w:val="7"/>
        </w:numPr>
        <w:rPr>
          <w:rFonts w:cs="Arial"/>
        </w:rPr>
      </w:pPr>
      <w:r>
        <w:rPr>
          <w:rFonts w:cs="Arial"/>
        </w:rPr>
        <w:t>Data Security</w:t>
      </w:r>
    </w:p>
    <w:p w14:paraId="01D77892" w14:textId="77777777" w:rsidR="00F33A25" w:rsidRDefault="00882FB2" w:rsidP="00F33A25">
      <w:pPr>
        <w:pStyle w:val="BodyText1"/>
        <w:numPr>
          <w:ilvl w:val="0"/>
          <w:numId w:val="7"/>
        </w:numPr>
        <w:rPr>
          <w:rFonts w:cs="Arial"/>
        </w:rPr>
      </w:pPr>
      <w:r>
        <w:rPr>
          <w:rFonts w:cs="Arial"/>
        </w:rPr>
        <w:t>Data Retention</w:t>
      </w:r>
    </w:p>
    <w:p w14:paraId="423933EF" w14:textId="77777777" w:rsidR="00F33A25" w:rsidRDefault="00882FB2" w:rsidP="00F33A25">
      <w:pPr>
        <w:pStyle w:val="BodyText1"/>
        <w:numPr>
          <w:ilvl w:val="0"/>
          <w:numId w:val="7"/>
        </w:numPr>
        <w:rPr>
          <w:rFonts w:cs="Arial"/>
        </w:rPr>
      </w:pPr>
      <w:r>
        <w:rPr>
          <w:rFonts w:cs="Arial"/>
        </w:rPr>
        <w:t>Individual’s Rights</w:t>
      </w:r>
    </w:p>
    <w:p w14:paraId="278A28D3" w14:textId="77777777" w:rsidR="00F33A25" w:rsidRPr="007F7CEA" w:rsidRDefault="00882FB2" w:rsidP="00F33A25">
      <w:pPr>
        <w:pStyle w:val="BodyText1"/>
        <w:numPr>
          <w:ilvl w:val="0"/>
          <w:numId w:val="7"/>
        </w:numPr>
        <w:rPr>
          <w:rFonts w:cs="Arial"/>
        </w:rPr>
      </w:pPr>
      <w:r>
        <w:rPr>
          <w:rFonts w:cs="Arial"/>
        </w:rPr>
        <w:t>Privacy Manager</w:t>
      </w:r>
    </w:p>
    <w:p w14:paraId="7A4CFEB1" w14:textId="77777777" w:rsidR="00F33A25" w:rsidRDefault="00F33A25" w:rsidP="00F33A25">
      <w:pPr>
        <w:pStyle w:val="BodyText1"/>
        <w:ind w:left="0"/>
        <w:rPr>
          <w:rFonts w:cs="Arial"/>
          <w:b/>
          <w:u w:val="single"/>
        </w:rPr>
      </w:pPr>
    </w:p>
    <w:p w14:paraId="76D3B68C" w14:textId="77777777" w:rsidR="00F33A25" w:rsidRPr="008A0FD8" w:rsidRDefault="00882FB2" w:rsidP="00F33A25">
      <w:pPr>
        <w:pStyle w:val="BodyText1"/>
        <w:ind w:left="0"/>
        <w:rPr>
          <w:rFonts w:cs="Arial"/>
          <w:b/>
          <w:u w:val="single"/>
        </w:rPr>
      </w:pPr>
      <w:r w:rsidRPr="008A0FD8">
        <w:rPr>
          <w:rFonts w:cs="Arial"/>
          <w:b/>
          <w:u w:val="single"/>
        </w:rPr>
        <w:t>Purpose of this Privacy Notice</w:t>
      </w:r>
    </w:p>
    <w:p w14:paraId="330F0894" w14:textId="77777777" w:rsidR="00F33A25" w:rsidRPr="00487138" w:rsidRDefault="00882FB2" w:rsidP="00F33A25">
      <w:pPr>
        <w:pStyle w:val="BodyText"/>
        <w:rPr>
          <w:rFonts w:cs="Arial"/>
        </w:rPr>
      </w:pPr>
      <w:r>
        <w:rPr>
          <w:rFonts w:cs="Arial"/>
        </w:rPr>
        <w:t xml:space="preserve">Hatchers Solicitors LLP is a </w:t>
      </w:r>
      <w:r w:rsidRPr="00487138">
        <w:rPr>
          <w:rFonts w:cs="Arial"/>
        </w:rPr>
        <w:t>"data controller". This means that we are responsible for deciding how we hold and use personal information about you. We are required under data protection legislation to notify you of the information contained in this privacy notice.</w:t>
      </w:r>
    </w:p>
    <w:p w14:paraId="62C8E902" w14:textId="77777777" w:rsidR="00F33A25" w:rsidRPr="00487138" w:rsidRDefault="00882FB2" w:rsidP="00F33A25">
      <w:pPr>
        <w:pStyle w:val="BodyText"/>
        <w:rPr>
          <w:rFonts w:cs="Arial"/>
        </w:rPr>
      </w:pPr>
      <w:r w:rsidRPr="00487138">
        <w:rPr>
          <w:rFonts w:cs="Arial"/>
        </w:rPr>
        <w:t xml:space="preserve">This notice applies to current and former employees, workers and contractors. This notice does not form part of any contract of </w:t>
      </w:r>
      <w:r w:rsidRPr="00487138">
        <w:rPr>
          <w:rFonts w:cs="Arial"/>
        </w:rPr>
        <w:t>employment or other contract to provide services. We may update this notice at any time but if we do so, we will provide you with an updated copy of this notice as soon as reasonably practical.</w:t>
      </w:r>
    </w:p>
    <w:p w14:paraId="509FEA5C" w14:textId="77777777" w:rsidR="00F33A25" w:rsidRDefault="00882FB2" w:rsidP="00F33A25">
      <w:pPr>
        <w:pStyle w:val="BodyText"/>
        <w:rPr>
          <w:rFonts w:cs="Arial"/>
        </w:rPr>
      </w:pPr>
      <w:r w:rsidRPr="00487138">
        <w:rPr>
          <w:rFonts w:cs="Arial"/>
        </w:rPr>
        <w:lastRenderedPageBreak/>
        <w:t>It is important that you read and retain this notice, together with any other privacy notice we may provide on specific occasions when we are collecting or processing personal information about you, so that you are aware of how and why we are using such information and what your rights are under the data protection legislation.</w:t>
      </w:r>
    </w:p>
    <w:p w14:paraId="21EEB632" w14:textId="77777777" w:rsidR="00F33A25" w:rsidRPr="00487138" w:rsidRDefault="00F33A25" w:rsidP="00F33A25">
      <w:pPr>
        <w:pStyle w:val="BodyText"/>
        <w:rPr>
          <w:rFonts w:cs="Arial"/>
        </w:rPr>
      </w:pPr>
    </w:p>
    <w:p w14:paraId="5DD06FC8" w14:textId="77777777" w:rsidR="00F33A25" w:rsidRDefault="00882FB2" w:rsidP="00F33A25">
      <w:pPr>
        <w:pStyle w:val="BodyText1"/>
        <w:ind w:left="0"/>
        <w:rPr>
          <w:rFonts w:cs="Arial"/>
          <w:b/>
        </w:rPr>
      </w:pPr>
      <w:r w:rsidRPr="00487138">
        <w:rPr>
          <w:rFonts w:cs="Arial"/>
          <w:b/>
        </w:rPr>
        <w:t>Data protection principles</w:t>
      </w:r>
    </w:p>
    <w:p w14:paraId="205D40C5" w14:textId="77777777" w:rsidR="00F33A25" w:rsidRPr="00487138" w:rsidRDefault="00882FB2" w:rsidP="00F33A25">
      <w:pPr>
        <w:pStyle w:val="BodyText"/>
        <w:rPr>
          <w:rFonts w:cs="Arial"/>
        </w:rPr>
      </w:pPr>
      <w:r w:rsidRPr="00487138">
        <w:rPr>
          <w:rFonts w:cs="Arial"/>
        </w:rPr>
        <w:t>We will comply with data protection law. This says that the personal information we hold about you must be:</w:t>
      </w:r>
    </w:p>
    <w:p w14:paraId="348A9BBC" w14:textId="77777777" w:rsidR="00F33A25" w:rsidRPr="00487138" w:rsidRDefault="00882FB2" w:rsidP="00F33A25">
      <w:pPr>
        <w:pStyle w:val="BodyText"/>
        <w:numPr>
          <w:ilvl w:val="0"/>
          <w:numId w:val="5"/>
        </w:numPr>
        <w:rPr>
          <w:rFonts w:cs="Arial"/>
        </w:rPr>
      </w:pPr>
      <w:r w:rsidRPr="00487138">
        <w:rPr>
          <w:rFonts w:cs="Arial"/>
        </w:rPr>
        <w:t>Used lawfully, fairly and in a transparent way.</w:t>
      </w:r>
    </w:p>
    <w:p w14:paraId="448550CA" w14:textId="77777777" w:rsidR="00F33A25" w:rsidRPr="00487138" w:rsidRDefault="00882FB2" w:rsidP="00F33A25">
      <w:pPr>
        <w:pStyle w:val="BodyText"/>
        <w:numPr>
          <w:ilvl w:val="0"/>
          <w:numId w:val="5"/>
        </w:numPr>
        <w:rPr>
          <w:rFonts w:cs="Arial"/>
        </w:rPr>
      </w:pPr>
      <w:r w:rsidRPr="00487138">
        <w:rPr>
          <w:rFonts w:cs="Arial"/>
        </w:rPr>
        <w:t xml:space="preserve">Collected only for valid purposes that we have </w:t>
      </w:r>
      <w:r w:rsidRPr="00487138">
        <w:rPr>
          <w:rFonts w:cs="Arial"/>
        </w:rPr>
        <w:t>clearly explained to you and not used in any way that is incompatible with those purposes.</w:t>
      </w:r>
    </w:p>
    <w:p w14:paraId="497938E3" w14:textId="77777777" w:rsidR="00F33A25" w:rsidRPr="00487138" w:rsidRDefault="00882FB2" w:rsidP="00F33A25">
      <w:pPr>
        <w:pStyle w:val="BodyText"/>
        <w:numPr>
          <w:ilvl w:val="0"/>
          <w:numId w:val="5"/>
        </w:numPr>
        <w:rPr>
          <w:rFonts w:cs="Arial"/>
        </w:rPr>
      </w:pPr>
      <w:r w:rsidRPr="00487138">
        <w:rPr>
          <w:rFonts w:cs="Arial"/>
        </w:rPr>
        <w:t>Relevant to the purposes we have told you about and limited only to those purposes.</w:t>
      </w:r>
    </w:p>
    <w:p w14:paraId="4A883EB2" w14:textId="77777777" w:rsidR="00F33A25" w:rsidRPr="00487138" w:rsidRDefault="00882FB2" w:rsidP="00F33A25">
      <w:pPr>
        <w:pStyle w:val="BodyText"/>
        <w:numPr>
          <w:ilvl w:val="0"/>
          <w:numId w:val="5"/>
        </w:numPr>
        <w:rPr>
          <w:rFonts w:cs="Arial"/>
        </w:rPr>
      </w:pPr>
      <w:r w:rsidRPr="00487138">
        <w:rPr>
          <w:rFonts w:cs="Arial"/>
        </w:rPr>
        <w:t>Accurate and kept up to date.</w:t>
      </w:r>
    </w:p>
    <w:p w14:paraId="67DA1185" w14:textId="77777777" w:rsidR="00F33A25" w:rsidRPr="00487138" w:rsidRDefault="00882FB2" w:rsidP="00F33A25">
      <w:pPr>
        <w:pStyle w:val="BodyText"/>
        <w:numPr>
          <w:ilvl w:val="0"/>
          <w:numId w:val="5"/>
        </w:numPr>
        <w:rPr>
          <w:rFonts w:cs="Arial"/>
        </w:rPr>
      </w:pPr>
      <w:r w:rsidRPr="00487138">
        <w:rPr>
          <w:rFonts w:cs="Arial"/>
        </w:rPr>
        <w:t>Kept only as long as necessary for the purposes we have told you about.</w:t>
      </w:r>
    </w:p>
    <w:p w14:paraId="33DF19DF" w14:textId="77777777" w:rsidR="00F33A25" w:rsidRDefault="00882FB2" w:rsidP="00F33A25">
      <w:pPr>
        <w:pStyle w:val="BodyText1"/>
        <w:numPr>
          <w:ilvl w:val="0"/>
          <w:numId w:val="5"/>
        </w:numPr>
        <w:rPr>
          <w:rFonts w:cs="Arial"/>
        </w:rPr>
      </w:pPr>
      <w:r w:rsidRPr="00487138">
        <w:rPr>
          <w:rFonts w:cs="Arial"/>
        </w:rPr>
        <w:t>Kept securely.</w:t>
      </w:r>
    </w:p>
    <w:p w14:paraId="10F051D6" w14:textId="77777777" w:rsidR="00F33A25" w:rsidRPr="007F7CEA" w:rsidRDefault="00F33A25" w:rsidP="00F33A25">
      <w:pPr>
        <w:pStyle w:val="BodyText1"/>
        <w:numPr>
          <w:ilvl w:val="0"/>
          <w:numId w:val="5"/>
        </w:numPr>
        <w:rPr>
          <w:rFonts w:cs="Arial"/>
        </w:rPr>
      </w:pPr>
    </w:p>
    <w:p w14:paraId="6E803FB4" w14:textId="77777777" w:rsidR="00F33A25" w:rsidRPr="008A0FD8" w:rsidRDefault="00882FB2" w:rsidP="00F33A25">
      <w:pPr>
        <w:pStyle w:val="BodyText1"/>
        <w:ind w:left="0"/>
        <w:rPr>
          <w:rFonts w:cs="Arial"/>
          <w:b/>
          <w:u w:val="single"/>
        </w:rPr>
      </w:pPr>
      <w:r w:rsidRPr="008A0FD8">
        <w:rPr>
          <w:rFonts w:cs="Arial"/>
          <w:b/>
          <w:u w:val="single"/>
        </w:rPr>
        <w:t>The kind of information we hold about you.</w:t>
      </w:r>
    </w:p>
    <w:p w14:paraId="4918C8BD" w14:textId="77777777" w:rsidR="00F33A25" w:rsidRPr="00487138" w:rsidRDefault="00882FB2" w:rsidP="00F33A25">
      <w:pPr>
        <w:pStyle w:val="BodyText"/>
        <w:rPr>
          <w:rFonts w:cs="Arial"/>
        </w:rPr>
      </w:pPr>
      <w:r w:rsidRPr="00487138">
        <w:rPr>
          <w:rFonts w:cs="Arial"/>
        </w:rPr>
        <w:t>Personal data, or personal information, means any information about an individual from which that person can be identified. It does not include data where the identity has been removed (anonymous data).</w:t>
      </w:r>
    </w:p>
    <w:p w14:paraId="56D9C750" w14:textId="77777777" w:rsidR="00F33A25" w:rsidRPr="00487138" w:rsidRDefault="00882FB2" w:rsidP="00F33A25">
      <w:pPr>
        <w:pStyle w:val="BodyText1"/>
        <w:ind w:left="0"/>
        <w:rPr>
          <w:rFonts w:cs="Arial"/>
        </w:rPr>
      </w:pPr>
      <w:r w:rsidRPr="00487138">
        <w:rPr>
          <w:rFonts w:cs="Arial"/>
        </w:rPr>
        <w:t>There are "special categories" of more sensitive personal data which require a higher level of protection, such as information about a person's health or sexual orientation.</w:t>
      </w:r>
    </w:p>
    <w:p w14:paraId="7BC01AEE" w14:textId="77777777" w:rsidR="00F33A25" w:rsidRDefault="00882FB2" w:rsidP="00F33A25">
      <w:pPr>
        <w:pStyle w:val="BodyText"/>
        <w:rPr>
          <w:rFonts w:cs="Arial"/>
        </w:rPr>
      </w:pPr>
      <w:r w:rsidRPr="00487138">
        <w:rPr>
          <w:rFonts w:cs="Arial"/>
        </w:rPr>
        <w:t>We will collect, store, and use the following categories of personal information about you:</w:t>
      </w:r>
    </w:p>
    <w:p w14:paraId="13D6189F" w14:textId="77777777" w:rsidR="00F33A25" w:rsidRDefault="00F33A25" w:rsidP="00F33A25">
      <w:pPr>
        <w:pStyle w:val="BodyText"/>
        <w:rPr>
          <w:rFonts w:cs="Arial"/>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2312"/>
        <w:gridCol w:w="6561"/>
      </w:tblGrid>
      <w:tr w:rsidR="005A6E0B" w14:paraId="7649DA87" w14:textId="77777777" w:rsidTr="00CD013B">
        <w:tc>
          <w:tcPr>
            <w:tcW w:w="2338" w:type="dxa"/>
            <w:shd w:val="clear" w:color="auto" w:fill="auto"/>
          </w:tcPr>
          <w:p w14:paraId="177B3E7E" w14:textId="77777777" w:rsidR="00F33A25" w:rsidRPr="006D1995" w:rsidRDefault="00882FB2" w:rsidP="00CD013B">
            <w:pPr>
              <w:pStyle w:val="BodyText"/>
              <w:spacing w:line="240" w:lineRule="auto"/>
              <w:rPr>
                <w:rFonts w:cs="Arial"/>
              </w:rPr>
            </w:pPr>
            <w:r w:rsidRPr="006D1995">
              <w:rPr>
                <w:rFonts w:cs="Arial"/>
                <w:b/>
              </w:rPr>
              <w:t>Identity Data</w:t>
            </w:r>
          </w:p>
        </w:tc>
        <w:tc>
          <w:tcPr>
            <w:tcW w:w="6689" w:type="dxa"/>
            <w:shd w:val="clear" w:color="auto" w:fill="auto"/>
          </w:tcPr>
          <w:p w14:paraId="6E191A1F" w14:textId="77777777" w:rsidR="00F33A25" w:rsidRPr="006D1995" w:rsidRDefault="00882FB2" w:rsidP="00CD013B">
            <w:pPr>
              <w:pStyle w:val="BodyText"/>
              <w:spacing w:line="240" w:lineRule="auto"/>
              <w:rPr>
                <w:rFonts w:cs="Arial"/>
              </w:rPr>
            </w:pPr>
            <w:r w:rsidRPr="006D1995">
              <w:rPr>
                <w:rFonts w:cs="Arial"/>
              </w:rPr>
              <w:t>Title, first name, maiden name, last name</w:t>
            </w:r>
          </w:p>
          <w:p w14:paraId="540C19DC" w14:textId="77777777" w:rsidR="00F33A25" w:rsidRPr="006D1995" w:rsidRDefault="00882FB2" w:rsidP="00CD013B">
            <w:pPr>
              <w:pStyle w:val="BodyText"/>
              <w:spacing w:line="240" w:lineRule="auto"/>
              <w:rPr>
                <w:rFonts w:cs="Arial"/>
              </w:rPr>
            </w:pPr>
            <w:r w:rsidRPr="006D1995">
              <w:rPr>
                <w:rFonts w:cs="Arial"/>
              </w:rPr>
              <w:t>Username or similar identifier</w:t>
            </w:r>
          </w:p>
          <w:p w14:paraId="6F48FDD6" w14:textId="77777777" w:rsidR="00F33A25" w:rsidRPr="006D1995" w:rsidRDefault="00882FB2" w:rsidP="00CD013B">
            <w:pPr>
              <w:pStyle w:val="BodyText"/>
              <w:spacing w:line="240" w:lineRule="auto"/>
              <w:rPr>
                <w:rFonts w:cs="Arial"/>
              </w:rPr>
            </w:pPr>
            <w:r w:rsidRPr="006D1995">
              <w:rPr>
                <w:rFonts w:cs="Arial"/>
              </w:rPr>
              <w:t>Marital status</w:t>
            </w:r>
          </w:p>
          <w:p w14:paraId="5E3EF0AE" w14:textId="77777777" w:rsidR="00F33A25" w:rsidRPr="006D1995" w:rsidRDefault="00882FB2" w:rsidP="00CD013B">
            <w:pPr>
              <w:pStyle w:val="BodyText"/>
              <w:spacing w:line="240" w:lineRule="auto"/>
              <w:rPr>
                <w:rFonts w:cs="Arial"/>
              </w:rPr>
            </w:pPr>
            <w:r w:rsidRPr="006D1995">
              <w:rPr>
                <w:rFonts w:cs="Arial"/>
              </w:rPr>
              <w:t>Date of birth</w:t>
            </w:r>
          </w:p>
          <w:p w14:paraId="2FA41974" w14:textId="77777777" w:rsidR="00F33A25" w:rsidRPr="006D1995" w:rsidRDefault="00882FB2" w:rsidP="00CD013B">
            <w:pPr>
              <w:pStyle w:val="BodyText"/>
              <w:spacing w:line="240" w:lineRule="auto"/>
              <w:rPr>
                <w:rFonts w:cs="Arial"/>
              </w:rPr>
            </w:pPr>
            <w:r w:rsidRPr="006D1995">
              <w:rPr>
                <w:rFonts w:cs="Arial"/>
              </w:rPr>
              <w:t>Gender</w:t>
            </w:r>
          </w:p>
          <w:p w14:paraId="4571539A" w14:textId="77777777" w:rsidR="00F33A25" w:rsidRPr="006D1995" w:rsidRDefault="00882FB2" w:rsidP="00CD013B">
            <w:pPr>
              <w:pStyle w:val="BodyText"/>
              <w:spacing w:line="240" w:lineRule="auto"/>
              <w:rPr>
                <w:rFonts w:cs="Arial"/>
              </w:rPr>
            </w:pPr>
            <w:r w:rsidRPr="006D1995">
              <w:rPr>
                <w:rFonts w:cs="Arial"/>
              </w:rPr>
              <w:t>Photographic images e.g. ID documents such as passport</w:t>
            </w:r>
            <w:r>
              <w:rPr>
                <w:rFonts w:cs="Arial"/>
              </w:rPr>
              <w:t xml:space="preserve"> or driving license.</w:t>
            </w:r>
          </w:p>
          <w:p w14:paraId="27A11A55" w14:textId="77777777" w:rsidR="00F33A25" w:rsidRPr="006D1995" w:rsidRDefault="00882FB2" w:rsidP="00CD013B">
            <w:pPr>
              <w:pStyle w:val="BodyText"/>
              <w:spacing w:line="240" w:lineRule="auto"/>
              <w:rPr>
                <w:rFonts w:cs="Arial"/>
              </w:rPr>
            </w:pPr>
            <w:r w:rsidRPr="006D1995">
              <w:rPr>
                <w:rFonts w:cs="Arial"/>
              </w:rPr>
              <w:t>Photographic images taken at marketing/social events</w:t>
            </w:r>
          </w:p>
          <w:p w14:paraId="6A7BEB1E" w14:textId="77777777" w:rsidR="00F33A25" w:rsidRDefault="00882FB2" w:rsidP="00CD013B">
            <w:pPr>
              <w:pStyle w:val="BodyText"/>
              <w:spacing w:line="240" w:lineRule="auto"/>
              <w:rPr>
                <w:rFonts w:cs="Arial"/>
              </w:rPr>
            </w:pPr>
            <w:r w:rsidRPr="006D1995">
              <w:rPr>
                <w:rFonts w:cs="Arial"/>
              </w:rPr>
              <w:t>Moving video images such as CCTV</w:t>
            </w:r>
          </w:p>
          <w:p w14:paraId="2EF7DF9A" w14:textId="77777777" w:rsidR="00F33A25" w:rsidRPr="006D1995" w:rsidRDefault="00882FB2" w:rsidP="00CD013B">
            <w:pPr>
              <w:pStyle w:val="BodyText"/>
              <w:spacing w:line="240" w:lineRule="auto"/>
              <w:rPr>
                <w:rFonts w:cs="Arial"/>
              </w:rPr>
            </w:pPr>
            <w:r>
              <w:rPr>
                <w:rFonts w:cs="Arial"/>
              </w:rPr>
              <w:t>Sound recordings (for example, if an interview is recorded).</w:t>
            </w:r>
          </w:p>
        </w:tc>
      </w:tr>
      <w:tr w:rsidR="005A6E0B" w14:paraId="77E0CB2C" w14:textId="77777777" w:rsidTr="00CD013B">
        <w:tc>
          <w:tcPr>
            <w:tcW w:w="2338" w:type="dxa"/>
            <w:shd w:val="clear" w:color="auto" w:fill="auto"/>
          </w:tcPr>
          <w:p w14:paraId="0A51671B" w14:textId="77777777" w:rsidR="00F33A25" w:rsidRPr="006D1995" w:rsidRDefault="00882FB2" w:rsidP="00CD013B">
            <w:pPr>
              <w:pStyle w:val="BodyText"/>
              <w:spacing w:line="240" w:lineRule="auto"/>
              <w:rPr>
                <w:rFonts w:cs="Arial"/>
                <w:b/>
              </w:rPr>
            </w:pPr>
            <w:r w:rsidRPr="006D1995">
              <w:rPr>
                <w:rFonts w:cs="Arial"/>
                <w:b/>
              </w:rPr>
              <w:lastRenderedPageBreak/>
              <w:t>Contact Data</w:t>
            </w:r>
          </w:p>
        </w:tc>
        <w:tc>
          <w:tcPr>
            <w:tcW w:w="6689" w:type="dxa"/>
            <w:shd w:val="clear" w:color="auto" w:fill="auto"/>
          </w:tcPr>
          <w:p w14:paraId="6FED263C" w14:textId="77777777" w:rsidR="00F33A25" w:rsidRPr="006D1995" w:rsidRDefault="00882FB2" w:rsidP="00CD013B">
            <w:pPr>
              <w:pStyle w:val="BodyText"/>
              <w:spacing w:line="240" w:lineRule="auto"/>
              <w:rPr>
                <w:rFonts w:cs="Arial"/>
              </w:rPr>
            </w:pPr>
            <w:r w:rsidRPr="006D1995">
              <w:rPr>
                <w:rFonts w:cs="Arial"/>
              </w:rPr>
              <w:t>Address, email, contact phone numbers</w:t>
            </w:r>
          </w:p>
        </w:tc>
      </w:tr>
      <w:tr w:rsidR="005A6E0B" w14:paraId="4CACA53D" w14:textId="77777777" w:rsidTr="00CD013B">
        <w:tc>
          <w:tcPr>
            <w:tcW w:w="2338" w:type="dxa"/>
            <w:shd w:val="clear" w:color="auto" w:fill="auto"/>
          </w:tcPr>
          <w:p w14:paraId="05DF4F19" w14:textId="77777777" w:rsidR="00F33A25" w:rsidRPr="006D1995" w:rsidRDefault="00882FB2" w:rsidP="00CD013B">
            <w:pPr>
              <w:pStyle w:val="BodyText"/>
              <w:spacing w:line="240" w:lineRule="auto"/>
              <w:rPr>
                <w:rFonts w:cs="Arial"/>
                <w:b/>
              </w:rPr>
            </w:pPr>
            <w:r w:rsidRPr="006D1995">
              <w:rPr>
                <w:rFonts w:cs="Arial"/>
                <w:b/>
              </w:rPr>
              <w:t>Next of Kin Data</w:t>
            </w:r>
          </w:p>
        </w:tc>
        <w:tc>
          <w:tcPr>
            <w:tcW w:w="6689" w:type="dxa"/>
            <w:shd w:val="clear" w:color="auto" w:fill="auto"/>
          </w:tcPr>
          <w:p w14:paraId="62EA2C26" w14:textId="77777777" w:rsidR="00F33A25" w:rsidRPr="006D1995" w:rsidRDefault="00882FB2" w:rsidP="00CD013B">
            <w:pPr>
              <w:pStyle w:val="BodyText"/>
              <w:spacing w:line="240" w:lineRule="auto"/>
              <w:rPr>
                <w:rFonts w:cs="Arial"/>
              </w:rPr>
            </w:pPr>
            <w:r w:rsidRPr="006D1995">
              <w:rPr>
                <w:rFonts w:cs="Arial"/>
              </w:rPr>
              <w:t>Emergency contact information</w:t>
            </w:r>
          </w:p>
        </w:tc>
      </w:tr>
      <w:tr w:rsidR="005A6E0B" w14:paraId="78484B02" w14:textId="77777777" w:rsidTr="00CD013B">
        <w:tc>
          <w:tcPr>
            <w:tcW w:w="2338" w:type="dxa"/>
            <w:shd w:val="clear" w:color="auto" w:fill="auto"/>
          </w:tcPr>
          <w:p w14:paraId="164C0388" w14:textId="77777777" w:rsidR="00F33A25" w:rsidRPr="006D1995" w:rsidRDefault="00882FB2" w:rsidP="00CD013B">
            <w:pPr>
              <w:pStyle w:val="BodyText"/>
              <w:spacing w:line="240" w:lineRule="auto"/>
              <w:rPr>
                <w:rFonts w:cs="Arial"/>
                <w:b/>
              </w:rPr>
            </w:pPr>
            <w:r w:rsidRPr="006D1995">
              <w:rPr>
                <w:rFonts w:cs="Arial"/>
                <w:b/>
              </w:rPr>
              <w:t>Financial Data</w:t>
            </w:r>
          </w:p>
        </w:tc>
        <w:tc>
          <w:tcPr>
            <w:tcW w:w="6689" w:type="dxa"/>
            <w:shd w:val="clear" w:color="auto" w:fill="auto"/>
          </w:tcPr>
          <w:p w14:paraId="7D30413C" w14:textId="77777777" w:rsidR="00F33A25" w:rsidRPr="006D1995" w:rsidRDefault="00882FB2" w:rsidP="00CD013B">
            <w:pPr>
              <w:pStyle w:val="BodyText"/>
              <w:spacing w:line="240" w:lineRule="auto"/>
              <w:rPr>
                <w:rFonts w:cs="Arial"/>
              </w:rPr>
            </w:pPr>
            <w:r w:rsidRPr="006D1995">
              <w:rPr>
                <w:rFonts w:cs="Arial"/>
              </w:rPr>
              <w:t>National Insurance number</w:t>
            </w:r>
          </w:p>
          <w:p w14:paraId="3F4389EA" w14:textId="77777777" w:rsidR="00F33A25" w:rsidRPr="006D1995" w:rsidRDefault="00882FB2" w:rsidP="00CD013B">
            <w:pPr>
              <w:pStyle w:val="BodyText"/>
              <w:spacing w:line="240" w:lineRule="auto"/>
              <w:rPr>
                <w:rFonts w:cs="Arial"/>
              </w:rPr>
            </w:pPr>
            <w:r w:rsidRPr="006D1995">
              <w:rPr>
                <w:rFonts w:cs="Arial"/>
              </w:rPr>
              <w:t>Bank account details</w:t>
            </w:r>
          </w:p>
          <w:p w14:paraId="1D0EBE3C" w14:textId="77777777" w:rsidR="00F33A25" w:rsidRPr="006D1995" w:rsidRDefault="00882FB2" w:rsidP="00CD013B">
            <w:pPr>
              <w:pStyle w:val="BodyText"/>
              <w:spacing w:line="240" w:lineRule="auto"/>
              <w:rPr>
                <w:rFonts w:cs="Arial"/>
              </w:rPr>
            </w:pPr>
            <w:r w:rsidRPr="006D1995">
              <w:rPr>
                <w:rFonts w:cs="Arial"/>
              </w:rPr>
              <w:t>Payroll records and tax status information</w:t>
            </w:r>
          </w:p>
          <w:p w14:paraId="59A4D0AC" w14:textId="77777777" w:rsidR="00F33A25" w:rsidRPr="006D1995" w:rsidRDefault="00882FB2" w:rsidP="00CD013B">
            <w:pPr>
              <w:pStyle w:val="BodyText"/>
              <w:spacing w:line="240" w:lineRule="auto"/>
              <w:rPr>
                <w:rFonts w:cs="Arial"/>
              </w:rPr>
            </w:pPr>
            <w:r w:rsidRPr="006D1995">
              <w:rPr>
                <w:rFonts w:cs="Arial"/>
              </w:rPr>
              <w:t>Salary</w:t>
            </w:r>
          </w:p>
          <w:p w14:paraId="22E63E43" w14:textId="77777777" w:rsidR="00F33A25" w:rsidRPr="006D1995" w:rsidRDefault="00882FB2" w:rsidP="00CD013B">
            <w:pPr>
              <w:pStyle w:val="BodyText"/>
              <w:spacing w:line="240" w:lineRule="auto"/>
              <w:rPr>
                <w:rFonts w:cs="Arial"/>
              </w:rPr>
            </w:pPr>
            <w:r w:rsidRPr="006D1995">
              <w:rPr>
                <w:rFonts w:cs="Arial"/>
              </w:rPr>
              <w:t>Annual leave</w:t>
            </w:r>
          </w:p>
          <w:p w14:paraId="75EF59C4" w14:textId="77777777" w:rsidR="00F33A25" w:rsidRDefault="00882FB2" w:rsidP="00CD013B">
            <w:pPr>
              <w:pStyle w:val="BodyText"/>
              <w:spacing w:line="240" w:lineRule="auto"/>
              <w:rPr>
                <w:rFonts w:cs="Arial"/>
              </w:rPr>
            </w:pPr>
            <w:r w:rsidRPr="006D1995">
              <w:rPr>
                <w:rFonts w:cs="Arial"/>
              </w:rPr>
              <w:t>Pension and benefits information</w:t>
            </w:r>
          </w:p>
          <w:p w14:paraId="7A53B4B4" w14:textId="77777777" w:rsidR="00F33A25" w:rsidRPr="006D1995" w:rsidRDefault="00882FB2" w:rsidP="00CD013B">
            <w:pPr>
              <w:pStyle w:val="BodyText"/>
              <w:spacing w:line="240" w:lineRule="auto"/>
              <w:rPr>
                <w:rFonts w:cs="Arial"/>
              </w:rPr>
            </w:pPr>
            <w:r>
              <w:rPr>
                <w:rFonts w:cs="Arial"/>
              </w:rPr>
              <w:t>Insurance information (in relation to using a car for Business Purposes)</w:t>
            </w:r>
          </w:p>
        </w:tc>
      </w:tr>
      <w:tr w:rsidR="005A6E0B" w14:paraId="7942917F" w14:textId="77777777" w:rsidTr="00CD013B">
        <w:tc>
          <w:tcPr>
            <w:tcW w:w="2338" w:type="dxa"/>
            <w:shd w:val="clear" w:color="auto" w:fill="auto"/>
          </w:tcPr>
          <w:p w14:paraId="0872820B" w14:textId="77777777" w:rsidR="00F33A25" w:rsidRPr="006D1995" w:rsidRDefault="00882FB2" w:rsidP="00CD013B">
            <w:pPr>
              <w:pStyle w:val="BodyText"/>
              <w:spacing w:line="240" w:lineRule="auto"/>
              <w:rPr>
                <w:rFonts w:cs="Arial"/>
                <w:b/>
              </w:rPr>
            </w:pPr>
            <w:r w:rsidRPr="006D1995">
              <w:rPr>
                <w:rFonts w:cs="Arial"/>
                <w:b/>
              </w:rPr>
              <w:t>Recruitment Data</w:t>
            </w:r>
          </w:p>
        </w:tc>
        <w:tc>
          <w:tcPr>
            <w:tcW w:w="6689" w:type="dxa"/>
            <w:shd w:val="clear" w:color="auto" w:fill="auto"/>
          </w:tcPr>
          <w:p w14:paraId="2BF38C48" w14:textId="77777777" w:rsidR="00F33A25" w:rsidRPr="006D1995" w:rsidRDefault="00882FB2" w:rsidP="00CD013B">
            <w:pPr>
              <w:pStyle w:val="BodyText"/>
              <w:spacing w:line="240" w:lineRule="auto"/>
              <w:rPr>
                <w:rFonts w:cs="Arial"/>
              </w:rPr>
            </w:pPr>
            <w:r w:rsidRPr="006D1995">
              <w:rPr>
                <w:rFonts w:cs="Arial"/>
              </w:rPr>
              <w:t xml:space="preserve">Application </w:t>
            </w:r>
            <w:r w:rsidRPr="006D1995">
              <w:rPr>
                <w:rFonts w:cs="Arial"/>
              </w:rPr>
              <w:t>forms/CV’s and covering letters</w:t>
            </w:r>
          </w:p>
          <w:p w14:paraId="3959670B" w14:textId="77777777" w:rsidR="00F33A25" w:rsidRDefault="00882FB2" w:rsidP="00CD013B">
            <w:pPr>
              <w:pStyle w:val="BodyText"/>
              <w:spacing w:line="240" w:lineRule="auto"/>
              <w:rPr>
                <w:rFonts w:cs="Arial"/>
              </w:rPr>
            </w:pPr>
            <w:r w:rsidRPr="006D1995">
              <w:rPr>
                <w:rFonts w:cs="Arial"/>
              </w:rPr>
              <w:t>Copies of ‘right to work’ information.</w:t>
            </w:r>
          </w:p>
          <w:p w14:paraId="35D2F660" w14:textId="77777777" w:rsidR="00F33A25" w:rsidRPr="006D1995" w:rsidRDefault="00882FB2" w:rsidP="00CD013B">
            <w:pPr>
              <w:pStyle w:val="BodyText"/>
              <w:spacing w:line="240" w:lineRule="auto"/>
              <w:rPr>
                <w:rFonts w:cs="Arial"/>
              </w:rPr>
            </w:pPr>
            <w:r>
              <w:rPr>
                <w:rFonts w:cs="Arial"/>
              </w:rPr>
              <w:t>Professional qualifications and/or other references</w:t>
            </w:r>
          </w:p>
        </w:tc>
      </w:tr>
      <w:tr w:rsidR="005A6E0B" w14:paraId="4B4010B2" w14:textId="77777777" w:rsidTr="00CD013B">
        <w:tc>
          <w:tcPr>
            <w:tcW w:w="2338" w:type="dxa"/>
            <w:shd w:val="clear" w:color="auto" w:fill="auto"/>
          </w:tcPr>
          <w:p w14:paraId="09D4A010" w14:textId="77777777" w:rsidR="00F33A25" w:rsidRPr="006D1995" w:rsidRDefault="00882FB2" w:rsidP="00CD013B">
            <w:pPr>
              <w:pStyle w:val="BodyText"/>
              <w:spacing w:line="240" w:lineRule="auto"/>
              <w:rPr>
                <w:rFonts w:cs="Arial"/>
                <w:b/>
              </w:rPr>
            </w:pPr>
            <w:r w:rsidRPr="006D1995">
              <w:rPr>
                <w:rFonts w:cs="Arial"/>
                <w:b/>
              </w:rPr>
              <w:t>Employment Data</w:t>
            </w:r>
          </w:p>
        </w:tc>
        <w:tc>
          <w:tcPr>
            <w:tcW w:w="6689" w:type="dxa"/>
            <w:shd w:val="clear" w:color="auto" w:fill="auto"/>
          </w:tcPr>
          <w:p w14:paraId="3D0D4115" w14:textId="77777777" w:rsidR="00F33A25" w:rsidRPr="006D1995" w:rsidRDefault="00882FB2" w:rsidP="00CD013B">
            <w:pPr>
              <w:pStyle w:val="BodyText"/>
              <w:spacing w:line="240" w:lineRule="auto"/>
              <w:rPr>
                <w:rFonts w:cs="Arial"/>
              </w:rPr>
            </w:pPr>
            <w:r w:rsidRPr="006D1995">
              <w:rPr>
                <w:rFonts w:cs="Arial"/>
              </w:rPr>
              <w:t>Start date (and if different, the date of your continued employment)</w:t>
            </w:r>
          </w:p>
          <w:p w14:paraId="4086901B" w14:textId="77777777" w:rsidR="00F33A25" w:rsidRPr="006D1995" w:rsidRDefault="00882FB2" w:rsidP="00CD013B">
            <w:pPr>
              <w:pStyle w:val="BodyText"/>
              <w:spacing w:line="240" w:lineRule="auto"/>
              <w:rPr>
                <w:rFonts w:cs="Arial"/>
              </w:rPr>
            </w:pPr>
            <w:r w:rsidRPr="006D1995">
              <w:rPr>
                <w:rFonts w:cs="Arial"/>
              </w:rPr>
              <w:t>Job title</w:t>
            </w:r>
          </w:p>
          <w:p w14:paraId="05532E9C" w14:textId="77777777" w:rsidR="00F33A25" w:rsidRPr="006D1995" w:rsidRDefault="00882FB2" w:rsidP="00CD013B">
            <w:pPr>
              <w:pStyle w:val="BodyText"/>
              <w:spacing w:line="240" w:lineRule="auto"/>
              <w:rPr>
                <w:rFonts w:cs="Arial"/>
              </w:rPr>
            </w:pPr>
            <w:r w:rsidRPr="006D1995">
              <w:rPr>
                <w:rFonts w:cs="Arial"/>
              </w:rPr>
              <w:t>Location of work</w:t>
            </w:r>
          </w:p>
          <w:p w14:paraId="632FBF22" w14:textId="77777777" w:rsidR="00F33A25" w:rsidRPr="006D1995" w:rsidRDefault="00882FB2" w:rsidP="00CD013B">
            <w:pPr>
              <w:pStyle w:val="BodyText"/>
              <w:spacing w:line="240" w:lineRule="auto"/>
              <w:rPr>
                <w:rFonts w:cs="Arial"/>
              </w:rPr>
            </w:pPr>
            <w:r w:rsidRPr="006D1995">
              <w:rPr>
                <w:rFonts w:cs="Arial"/>
              </w:rPr>
              <w:t>Working hours</w:t>
            </w:r>
          </w:p>
          <w:p w14:paraId="39C4587D" w14:textId="77777777" w:rsidR="00F33A25" w:rsidRPr="006D1995" w:rsidRDefault="00882FB2" w:rsidP="00CD013B">
            <w:pPr>
              <w:pStyle w:val="BodyText"/>
              <w:spacing w:line="240" w:lineRule="auto"/>
              <w:rPr>
                <w:rFonts w:cs="Arial"/>
              </w:rPr>
            </w:pPr>
            <w:r w:rsidRPr="006D1995">
              <w:rPr>
                <w:rFonts w:cs="Arial"/>
              </w:rPr>
              <w:t>Annual leave</w:t>
            </w:r>
          </w:p>
          <w:p w14:paraId="3C8384C8" w14:textId="77777777" w:rsidR="00F33A25" w:rsidRDefault="00882FB2" w:rsidP="00CD013B">
            <w:pPr>
              <w:pStyle w:val="BodyText"/>
              <w:spacing w:line="240" w:lineRule="auto"/>
              <w:rPr>
                <w:rFonts w:cs="Arial"/>
              </w:rPr>
            </w:pPr>
            <w:r w:rsidRPr="006D1995">
              <w:rPr>
                <w:rFonts w:cs="Arial"/>
              </w:rPr>
              <w:t>Leaving date and reason for leaving.</w:t>
            </w:r>
          </w:p>
          <w:p w14:paraId="1C89D08A" w14:textId="77777777" w:rsidR="00F33A25" w:rsidRDefault="00882FB2" w:rsidP="00CD013B">
            <w:pPr>
              <w:pStyle w:val="BodyText"/>
              <w:spacing w:line="240" w:lineRule="auto"/>
              <w:rPr>
                <w:rFonts w:cs="Arial"/>
              </w:rPr>
            </w:pPr>
            <w:r>
              <w:rPr>
                <w:rFonts w:cs="Arial"/>
              </w:rPr>
              <w:t>Regulatory information such as:</w:t>
            </w:r>
          </w:p>
          <w:p w14:paraId="6E11F67A" w14:textId="77777777" w:rsidR="00F33A25" w:rsidRDefault="00882FB2" w:rsidP="00F33A25">
            <w:pPr>
              <w:pStyle w:val="BodyText"/>
              <w:numPr>
                <w:ilvl w:val="0"/>
                <w:numId w:val="8"/>
              </w:numPr>
              <w:spacing w:line="240" w:lineRule="auto"/>
              <w:rPr>
                <w:rFonts w:cs="Arial"/>
              </w:rPr>
            </w:pPr>
            <w:r>
              <w:rPr>
                <w:rFonts w:cs="Arial"/>
              </w:rPr>
              <w:t>Ongoing complaints about you made to your regulatory body</w:t>
            </w:r>
          </w:p>
          <w:p w14:paraId="422996F0" w14:textId="77777777" w:rsidR="00F33A25" w:rsidRDefault="00882FB2" w:rsidP="00F33A25">
            <w:pPr>
              <w:pStyle w:val="BodyText"/>
              <w:numPr>
                <w:ilvl w:val="0"/>
                <w:numId w:val="8"/>
              </w:numPr>
              <w:spacing w:line="240" w:lineRule="auto"/>
              <w:rPr>
                <w:rFonts w:cs="Arial"/>
              </w:rPr>
            </w:pPr>
            <w:r>
              <w:rPr>
                <w:rFonts w:cs="Arial"/>
              </w:rPr>
              <w:t>Details of any disciplinary action taken against you by your regulatory body</w:t>
            </w:r>
          </w:p>
          <w:p w14:paraId="50904F53" w14:textId="77777777" w:rsidR="00F33A25" w:rsidRPr="006D1995" w:rsidRDefault="00882FB2" w:rsidP="00CD013B">
            <w:pPr>
              <w:pStyle w:val="BodyText"/>
              <w:spacing w:line="240" w:lineRule="auto"/>
              <w:rPr>
                <w:rFonts w:cs="Arial"/>
              </w:rPr>
            </w:pPr>
            <w:r>
              <w:rPr>
                <w:rFonts w:cs="Arial"/>
              </w:rPr>
              <w:t>Compensation data</w:t>
            </w:r>
          </w:p>
        </w:tc>
      </w:tr>
      <w:tr w:rsidR="005A6E0B" w14:paraId="5916708C" w14:textId="77777777" w:rsidTr="00CD013B">
        <w:tc>
          <w:tcPr>
            <w:tcW w:w="2338" w:type="dxa"/>
            <w:shd w:val="clear" w:color="auto" w:fill="auto"/>
          </w:tcPr>
          <w:p w14:paraId="73CD6BEE" w14:textId="77777777" w:rsidR="00F33A25" w:rsidRPr="006D1995" w:rsidRDefault="00882FB2" w:rsidP="00CD013B">
            <w:pPr>
              <w:pStyle w:val="BodyText"/>
              <w:spacing w:line="240" w:lineRule="auto"/>
              <w:jc w:val="left"/>
              <w:rPr>
                <w:rFonts w:cs="Arial"/>
                <w:b/>
              </w:rPr>
            </w:pPr>
            <w:r w:rsidRPr="006D1995">
              <w:rPr>
                <w:rFonts w:cs="Arial"/>
                <w:b/>
              </w:rPr>
              <w:t xml:space="preserve">Training, </w:t>
            </w:r>
            <w:r w:rsidRPr="006D1995">
              <w:rPr>
                <w:rFonts w:cs="Arial"/>
                <w:b/>
              </w:rPr>
              <w:t>Development and performance Data</w:t>
            </w:r>
          </w:p>
        </w:tc>
        <w:tc>
          <w:tcPr>
            <w:tcW w:w="6689" w:type="dxa"/>
            <w:shd w:val="clear" w:color="auto" w:fill="auto"/>
          </w:tcPr>
          <w:p w14:paraId="2AB27F8D" w14:textId="77777777" w:rsidR="00F33A25" w:rsidRPr="006D1995" w:rsidRDefault="00882FB2" w:rsidP="00CD013B">
            <w:pPr>
              <w:pStyle w:val="BodyText"/>
              <w:spacing w:line="240" w:lineRule="auto"/>
              <w:rPr>
                <w:rFonts w:cs="Arial"/>
              </w:rPr>
            </w:pPr>
            <w:r w:rsidRPr="006D1995">
              <w:rPr>
                <w:rFonts w:cs="Arial"/>
              </w:rPr>
              <w:t>Training records</w:t>
            </w:r>
          </w:p>
          <w:p w14:paraId="1CD401E4" w14:textId="77777777" w:rsidR="00F33A25" w:rsidRPr="006D1995" w:rsidRDefault="00882FB2" w:rsidP="00CD013B">
            <w:pPr>
              <w:pStyle w:val="BodyText"/>
              <w:spacing w:line="240" w:lineRule="auto"/>
              <w:rPr>
                <w:rFonts w:cs="Arial"/>
              </w:rPr>
            </w:pPr>
            <w:r w:rsidRPr="006D1995">
              <w:rPr>
                <w:rFonts w:cs="Arial"/>
              </w:rPr>
              <w:t>Professional memberships</w:t>
            </w:r>
          </w:p>
          <w:p w14:paraId="0C594E1D" w14:textId="77777777" w:rsidR="00F33A25" w:rsidRPr="006D1995" w:rsidRDefault="00882FB2" w:rsidP="00CD013B">
            <w:pPr>
              <w:pStyle w:val="BodyText"/>
              <w:spacing w:line="240" w:lineRule="auto"/>
              <w:rPr>
                <w:rFonts w:cs="Arial"/>
              </w:rPr>
            </w:pPr>
            <w:r w:rsidRPr="006D1995">
              <w:rPr>
                <w:rFonts w:cs="Arial"/>
              </w:rPr>
              <w:t>Performance/appraisal information</w:t>
            </w:r>
          </w:p>
        </w:tc>
      </w:tr>
      <w:tr w:rsidR="005A6E0B" w14:paraId="059799B6" w14:textId="77777777" w:rsidTr="00CD013B">
        <w:tc>
          <w:tcPr>
            <w:tcW w:w="2338" w:type="dxa"/>
            <w:shd w:val="clear" w:color="auto" w:fill="auto"/>
          </w:tcPr>
          <w:p w14:paraId="4CE885AC" w14:textId="77777777" w:rsidR="00F33A25" w:rsidRPr="006D1995" w:rsidRDefault="00882FB2" w:rsidP="00CD013B">
            <w:pPr>
              <w:pStyle w:val="BodyText"/>
              <w:spacing w:line="240" w:lineRule="auto"/>
              <w:rPr>
                <w:rFonts w:cs="Arial"/>
                <w:b/>
              </w:rPr>
            </w:pPr>
            <w:r w:rsidRPr="006D1995">
              <w:rPr>
                <w:rFonts w:cs="Arial"/>
                <w:b/>
              </w:rPr>
              <w:t>Technical Usage Data</w:t>
            </w:r>
          </w:p>
        </w:tc>
        <w:tc>
          <w:tcPr>
            <w:tcW w:w="6689" w:type="dxa"/>
            <w:shd w:val="clear" w:color="auto" w:fill="auto"/>
          </w:tcPr>
          <w:p w14:paraId="0F5CF705" w14:textId="77777777" w:rsidR="00F33A25" w:rsidRPr="006D1995" w:rsidRDefault="00882FB2" w:rsidP="00CD013B">
            <w:pPr>
              <w:pStyle w:val="BodyText"/>
              <w:spacing w:line="240" w:lineRule="auto"/>
              <w:rPr>
                <w:rFonts w:cs="Arial"/>
              </w:rPr>
            </w:pPr>
            <w:r w:rsidRPr="006D1995">
              <w:rPr>
                <w:rFonts w:cs="Arial"/>
              </w:rPr>
              <w:t>Log in data</w:t>
            </w:r>
          </w:p>
          <w:p w14:paraId="7C7D44FE" w14:textId="77777777" w:rsidR="00F33A25" w:rsidRDefault="00882FB2" w:rsidP="00CD013B">
            <w:pPr>
              <w:pStyle w:val="BodyText"/>
              <w:spacing w:line="240" w:lineRule="auto"/>
              <w:rPr>
                <w:rFonts w:cs="Arial"/>
              </w:rPr>
            </w:pPr>
            <w:r w:rsidRPr="006D1995">
              <w:rPr>
                <w:rFonts w:cs="Arial"/>
              </w:rPr>
              <w:t>Information about your use of our information and communication systems.</w:t>
            </w:r>
          </w:p>
          <w:p w14:paraId="6CCCBDBB" w14:textId="77777777" w:rsidR="00F33A25" w:rsidRPr="006D1995" w:rsidRDefault="00882FB2" w:rsidP="00CD013B">
            <w:pPr>
              <w:pStyle w:val="BodyText"/>
              <w:spacing w:line="240" w:lineRule="auto"/>
              <w:rPr>
                <w:rFonts w:cs="Arial"/>
              </w:rPr>
            </w:pPr>
            <w:r>
              <w:rPr>
                <w:rFonts w:cs="Arial"/>
              </w:rPr>
              <w:t>Data obtained through use of Salto Key cards.</w:t>
            </w:r>
          </w:p>
        </w:tc>
      </w:tr>
      <w:tr w:rsidR="005A6E0B" w14:paraId="121D13F2" w14:textId="77777777" w:rsidTr="00CD013B">
        <w:tc>
          <w:tcPr>
            <w:tcW w:w="2338" w:type="dxa"/>
            <w:shd w:val="clear" w:color="auto" w:fill="auto"/>
          </w:tcPr>
          <w:p w14:paraId="23F08873" w14:textId="77777777" w:rsidR="00F33A25" w:rsidRPr="006D1995" w:rsidRDefault="00882FB2" w:rsidP="00CD013B">
            <w:pPr>
              <w:pStyle w:val="BodyText"/>
              <w:spacing w:line="240" w:lineRule="auto"/>
              <w:jc w:val="left"/>
              <w:rPr>
                <w:rFonts w:cs="Arial"/>
                <w:b/>
              </w:rPr>
            </w:pPr>
            <w:r w:rsidRPr="006D1995">
              <w:rPr>
                <w:rFonts w:cs="Arial"/>
                <w:b/>
              </w:rPr>
              <w:t>Disciplinary and Grievance Data</w:t>
            </w:r>
          </w:p>
        </w:tc>
        <w:tc>
          <w:tcPr>
            <w:tcW w:w="6689" w:type="dxa"/>
            <w:shd w:val="clear" w:color="auto" w:fill="auto"/>
          </w:tcPr>
          <w:p w14:paraId="5DAF797E" w14:textId="77777777" w:rsidR="00F33A25" w:rsidRPr="006D1995" w:rsidRDefault="00882FB2" w:rsidP="00CD013B">
            <w:pPr>
              <w:pStyle w:val="BodyText"/>
              <w:spacing w:line="240" w:lineRule="auto"/>
              <w:rPr>
                <w:rFonts w:cs="Arial"/>
              </w:rPr>
            </w:pPr>
            <w:r w:rsidRPr="006D1995">
              <w:rPr>
                <w:rFonts w:cs="Arial"/>
              </w:rPr>
              <w:t xml:space="preserve">Information relating to any disciplinary investigations, hearings or appeals </w:t>
            </w:r>
          </w:p>
          <w:p w14:paraId="2FD4CF2F" w14:textId="77777777" w:rsidR="00F33A25" w:rsidRPr="006D1995" w:rsidRDefault="00882FB2" w:rsidP="00CD013B">
            <w:pPr>
              <w:pStyle w:val="BodyText"/>
              <w:spacing w:line="240" w:lineRule="auto"/>
              <w:rPr>
                <w:rFonts w:cs="Arial"/>
              </w:rPr>
            </w:pPr>
            <w:r w:rsidRPr="006D1995">
              <w:rPr>
                <w:rFonts w:cs="Arial"/>
              </w:rPr>
              <w:t>Information relating to grievances raised.</w:t>
            </w:r>
          </w:p>
        </w:tc>
      </w:tr>
    </w:tbl>
    <w:p w14:paraId="0092E48A" w14:textId="77777777" w:rsidR="00F33A25" w:rsidRPr="00A42CF8" w:rsidRDefault="00F33A25" w:rsidP="00F33A25">
      <w:pPr>
        <w:pStyle w:val="Bullet1"/>
        <w:numPr>
          <w:ilvl w:val="0"/>
          <w:numId w:val="0"/>
        </w:numPr>
        <w:ind w:left="851"/>
        <w:rPr>
          <w:rFonts w:cs="Arial"/>
        </w:rPr>
      </w:pPr>
    </w:p>
    <w:p w14:paraId="1E562966" w14:textId="77777777" w:rsidR="00F33A25" w:rsidRPr="00487138" w:rsidRDefault="00882FB2" w:rsidP="00F33A25">
      <w:pPr>
        <w:pStyle w:val="BodyText"/>
        <w:rPr>
          <w:rFonts w:cs="Arial"/>
        </w:rPr>
      </w:pPr>
      <w:r w:rsidRPr="00487138">
        <w:rPr>
          <w:rFonts w:cs="Arial"/>
        </w:rPr>
        <w:t xml:space="preserve">We may also collect, store and use the following "special categories" of more </w:t>
      </w:r>
      <w:r w:rsidRPr="00487138">
        <w:rPr>
          <w:rFonts w:cs="Arial"/>
        </w:rPr>
        <w:t>sensitive personal information:</w:t>
      </w:r>
    </w:p>
    <w:p w14:paraId="6A7EE86C" w14:textId="77777777" w:rsidR="00F33A25" w:rsidRPr="00487138" w:rsidRDefault="00882FB2" w:rsidP="00F33A25">
      <w:pPr>
        <w:pStyle w:val="Bullet2"/>
        <w:numPr>
          <w:ilvl w:val="0"/>
          <w:numId w:val="9"/>
        </w:numPr>
      </w:pPr>
      <w:r w:rsidRPr="00487138">
        <w:t>Information about your race or ethnicity, religious beliefs, sexual orie</w:t>
      </w:r>
      <w:r>
        <w:t>ntation and political opinions.</w:t>
      </w:r>
    </w:p>
    <w:p w14:paraId="21A76FAF" w14:textId="77777777" w:rsidR="00F33A25" w:rsidRPr="00487138" w:rsidRDefault="00882FB2" w:rsidP="00F33A25">
      <w:pPr>
        <w:pStyle w:val="Bullet2"/>
        <w:numPr>
          <w:ilvl w:val="0"/>
          <w:numId w:val="10"/>
        </w:numPr>
      </w:pPr>
      <w:r>
        <w:lastRenderedPageBreak/>
        <w:t>Trade union membership.</w:t>
      </w:r>
    </w:p>
    <w:p w14:paraId="2F7452B5" w14:textId="77777777" w:rsidR="00F33A25" w:rsidRPr="00487138" w:rsidRDefault="00882FB2" w:rsidP="00F33A25">
      <w:pPr>
        <w:pStyle w:val="Bullet2"/>
        <w:numPr>
          <w:ilvl w:val="0"/>
          <w:numId w:val="10"/>
        </w:numPr>
      </w:pPr>
      <w:r w:rsidRPr="00487138">
        <w:t>Information about your health, including any medical condition, health and sickness records, including:</w:t>
      </w:r>
    </w:p>
    <w:p w14:paraId="1C95C432" w14:textId="77777777" w:rsidR="00F33A25" w:rsidRPr="00487138" w:rsidRDefault="00882FB2" w:rsidP="00F33A25">
      <w:pPr>
        <w:pStyle w:val="Bullet2"/>
        <w:numPr>
          <w:ilvl w:val="0"/>
          <w:numId w:val="10"/>
        </w:numPr>
        <w:rPr>
          <w:rFonts w:cs="Arial"/>
        </w:rPr>
      </w:pPr>
      <w:r>
        <w:rPr>
          <w:rFonts w:cs="Arial"/>
        </w:rPr>
        <w:t>D</w:t>
      </w:r>
      <w:r w:rsidRPr="00487138">
        <w:rPr>
          <w:rFonts w:cs="Arial"/>
        </w:rPr>
        <w:t>etails of any absences (other than holidays) from work including time on statutory parental leave and sick leave; and</w:t>
      </w:r>
    </w:p>
    <w:p w14:paraId="38946EDB" w14:textId="77777777" w:rsidR="00F33A25" w:rsidRPr="005D0CFB" w:rsidRDefault="00882FB2" w:rsidP="00F33A25">
      <w:pPr>
        <w:pStyle w:val="Bullet2"/>
        <w:numPr>
          <w:ilvl w:val="0"/>
          <w:numId w:val="10"/>
        </w:numPr>
      </w:pPr>
      <w:r w:rsidRPr="005D0CFB">
        <w:rPr>
          <w:rFonts w:cs="Arial"/>
        </w:rPr>
        <w:t>where you leave employment and the reason for leaving is related to your health, information about that condition needed for pensions and permanent health insuranc</w:t>
      </w:r>
      <w:r>
        <w:rPr>
          <w:rFonts w:cs="Arial"/>
        </w:rPr>
        <w:t>e</w:t>
      </w:r>
      <w:r w:rsidRPr="005D0CFB">
        <w:rPr>
          <w:rFonts w:cs="Arial"/>
        </w:rPr>
        <w:t xml:space="preserve"> purposes.</w:t>
      </w:r>
    </w:p>
    <w:p w14:paraId="316DA658" w14:textId="77777777" w:rsidR="00F33A25" w:rsidRDefault="00882FB2" w:rsidP="00F33A25">
      <w:pPr>
        <w:pStyle w:val="Bullet2"/>
        <w:numPr>
          <w:ilvl w:val="0"/>
          <w:numId w:val="10"/>
        </w:numPr>
      </w:pPr>
      <w:r w:rsidRPr="00487138">
        <w:t>Information about cri</w:t>
      </w:r>
      <w:r>
        <w:t>minal convictions and offences.</w:t>
      </w:r>
    </w:p>
    <w:p w14:paraId="56934F31" w14:textId="77777777" w:rsidR="00F33A25" w:rsidRDefault="00882FB2" w:rsidP="00F33A25">
      <w:pPr>
        <w:pStyle w:val="Bullet2"/>
        <w:numPr>
          <w:ilvl w:val="0"/>
          <w:numId w:val="10"/>
        </w:numPr>
      </w:pPr>
      <w:r>
        <w:t>Information in relation to your regulatory body, any disciplinary proceedings or ongoing complaints and closed/ongoing claims against you.</w:t>
      </w:r>
    </w:p>
    <w:p w14:paraId="6C51E0BE" w14:textId="77777777" w:rsidR="00F33A25" w:rsidRPr="00487138" w:rsidRDefault="00F33A25" w:rsidP="00F33A25">
      <w:pPr>
        <w:pStyle w:val="Bullet2"/>
        <w:numPr>
          <w:ilvl w:val="0"/>
          <w:numId w:val="0"/>
        </w:numPr>
        <w:ind w:left="1701"/>
      </w:pPr>
    </w:p>
    <w:p w14:paraId="1C27BFFA" w14:textId="77777777" w:rsidR="00F33A25" w:rsidRPr="00415E78" w:rsidRDefault="00882FB2" w:rsidP="00F33A25">
      <w:pPr>
        <w:pStyle w:val="BodyText1"/>
        <w:ind w:left="0"/>
        <w:rPr>
          <w:rFonts w:cs="Arial"/>
          <w:b/>
          <w:u w:val="single"/>
        </w:rPr>
      </w:pPr>
      <w:r w:rsidRPr="00415E78">
        <w:rPr>
          <w:rFonts w:cs="Arial"/>
          <w:b/>
          <w:u w:val="single"/>
        </w:rPr>
        <w:t xml:space="preserve">How is your </w:t>
      </w:r>
      <w:r w:rsidRPr="00415E78">
        <w:rPr>
          <w:rFonts w:cs="Arial"/>
          <w:b/>
          <w:u w:val="single"/>
        </w:rPr>
        <w:t>personal information collected?</w:t>
      </w:r>
    </w:p>
    <w:p w14:paraId="3BFCA37A" w14:textId="77777777" w:rsidR="00F33A25" w:rsidRDefault="00882FB2" w:rsidP="00F33A25">
      <w:pPr>
        <w:pStyle w:val="BodyText"/>
        <w:rPr>
          <w:rFonts w:cs="Arial"/>
        </w:rPr>
      </w:pPr>
      <w:r w:rsidRPr="00487138">
        <w:rPr>
          <w:rFonts w:cs="Arial"/>
        </w:rPr>
        <w:t>We collect personal information about employees, workers and contactors through the application and recruitment process, either directly from candidates or sometimes from an employment agency or background check provider. We may sometimes collect additional information from third par</w:t>
      </w:r>
      <w:r>
        <w:rPr>
          <w:rFonts w:cs="Arial"/>
        </w:rPr>
        <w:t xml:space="preserve">ties including former employers.  </w:t>
      </w:r>
    </w:p>
    <w:p w14:paraId="66184800" w14:textId="77777777" w:rsidR="00F33A25" w:rsidRDefault="00882FB2" w:rsidP="00F33A25">
      <w:pPr>
        <w:pStyle w:val="BodyText"/>
        <w:rPr>
          <w:rFonts w:cs="Arial"/>
        </w:rPr>
      </w:pPr>
      <w:r w:rsidRPr="00487138">
        <w:rPr>
          <w:rFonts w:cs="Arial"/>
        </w:rPr>
        <w:t xml:space="preserve">We will collect additional personal information </w:t>
      </w:r>
      <w:proofErr w:type="gramStart"/>
      <w:r w:rsidRPr="00487138">
        <w:rPr>
          <w:rFonts w:cs="Arial"/>
        </w:rPr>
        <w:t>in the course of</w:t>
      </w:r>
      <w:proofErr w:type="gramEnd"/>
      <w:r w:rsidRPr="00487138">
        <w:rPr>
          <w:rFonts w:cs="Arial"/>
        </w:rPr>
        <w:t xml:space="preserve"> job-related activities throughout the period of you working for us.</w:t>
      </w:r>
    </w:p>
    <w:p w14:paraId="407B15C7" w14:textId="0A5B9CE7" w:rsidR="002F3943" w:rsidRDefault="00882FB2" w:rsidP="00F33A25">
      <w:pPr>
        <w:pStyle w:val="BodyText"/>
        <w:rPr>
          <w:rFonts w:cs="Arial"/>
        </w:rPr>
      </w:pPr>
      <w:r w:rsidRPr="003165B9">
        <w:rPr>
          <w:rFonts w:cs="Arial"/>
        </w:rPr>
        <w:t>We may, with your consent, use technological tools available to us to assist in the management and administration of information.  This may include tools which rely on artificial intelligence (AI) such as recording devices to record and transcribe notes of meeting with you or other third parties in relation to your employment.     We will ensure that any data processed through such tools is handled in strict compliance with applicable data protection laws including the UK GDPR and the Data Protection Act 20</w:t>
      </w:r>
      <w:r w:rsidRPr="003165B9">
        <w:rPr>
          <w:rFonts w:cs="Arial"/>
        </w:rPr>
        <w:t>18.</w:t>
      </w:r>
    </w:p>
    <w:p w14:paraId="4C8F092E" w14:textId="77777777" w:rsidR="00F33A25" w:rsidRPr="00487138" w:rsidRDefault="00F33A25" w:rsidP="00F33A25">
      <w:pPr>
        <w:pStyle w:val="BodyText"/>
        <w:rPr>
          <w:rFonts w:cs="Arial"/>
        </w:rPr>
      </w:pPr>
    </w:p>
    <w:p w14:paraId="26601A1B" w14:textId="77777777" w:rsidR="00F33A25" w:rsidRPr="00415E78" w:rsidRDefault="00882FB2" w:rsidP="00F33A25">
      <w:pPr>
        <w:pStyle w:val="BodyText1"/>
        <w:ind w:left="0"/>
        <w:rPr>
          <w:rFonts w:cs="Arial"/>
          <w:b/>
          <w:u w:val="single"/>
        </w:rPr>
      </w:pPr>
      <w:r w:rsidRPr="00415E78">
        <w:rPr>
          <w:rFonts w:cs="Arial"/>
          <w:b/>
          <w:u w:val="single"/>
        </w:rPr>
        <w:t>How we will use information about you</w:t>
      </w:r>
    </w:p>
    <w:p w14:paraId="4FD642F7" w14:textId="77777777" w:rsidR="00F33A25" w:rsidRPr="00487138" w:rsidRDefault="00882FB2" w:rsidP="00F33A25">
      <w:pPr>
        <w:pStyle w:val="BodyText"/>
        <w:rPr>
          <w:rFonts w:cs="Arial"/>
        </w:rPr>
      </w:pPr>
      <w:r w:rsidRPr="00487138">
        <w:rPr>
          <w:rFonts w:cs="Arial"/>
        </w:rPr>
        <w:t>We will only use your personal information when the law allows us to. Most commonly, we will use your personal information in the following circumstances:</w:t>
      </w:r>
    </w:p>
    <w:p w14:paraId="69D3F0AB" w14:textId="77777777" w:rsidR="00F33A25" w:rsidRPr="00487138" w:rsidRDefault="00882FB2" w:rsidP="00F33A25">
      <w:pPr>
        <w:pStyle w:val="BodyText"/>
        <w:numPr>
          <w:ilvl w:val="0"/>
          <w:numId w:val="3"/>
        </w:numPr>
        <w:rPr>
          <w:rFonts w:cs="Arial"/>
        </w:rPr>
      </w:pPr>
      <w:r w:rsidRPr="00487138">
        <w:rPr>
          <w:rFonts w:cs="Arial"/>
        </w:rPr>
        <w:t xml:space="preserve">Where we need to perform the </w:t>
      </w:r>
      <w:proofErr w:type="gramStart"/>
      <w:r w:rsidRPr="00487138">
        <w:rPr>
          <w:rFonts w:cs="Arial"/>
        </w:rPr>
        <w:t>contract</w:t>
      </w:r>
      <w:proofErr w:type="gramEnd"/>
      <w:r w:rsidRPr="00487138">
        <w:rPr>
          <w:rFonts w:cs="Arial"/>
        </w:rPr>
        <w:t xml:space="preserve"> we have </w:t>
      </w:r>
      <w:proofErr w:type="gramStart"/>
      <w:r w:rsidRPr="00487138">
        <w:rPr>
          <w:rFonts w:cs="Arial"/>
        </w:rPr>
        <w:t>entered into</w:t>
      </w:r>
      <w:proofErr w:type="gramEnd"/>
      <w:r w:rsidRPr="00487138">
        <w:rPr>
          <w:rFonts w:cs="Arial"/>
        </w:rPr>
        <w:t xml:space="preserve"> with you.</w:t>
      </w:r>
    </w:p>
    <w:p w14:paraId="02C4C264" w14:textId="77777777" w:rsidR="00F33A25" w:rsidRPr="00487138" w:rsidRDefault="00882FB2" w:rsidP="00F33A25">
      <w:pPr>
        <w:pStyle w:val="BodyText"/>
        <w:numPr>
          <w:ilvl w:val="0"/>
          <w:numId w:val="3"/>
        </w:numPr>
        <w:rPr>
          <w:rFonts w:cs="Arial"/>
        </w:rPr>
      </w:pPr>
      <w:r w:rsidRPr="00487138">
        <w:rPr>
          <w:rFonts w:cs="Arial"/>
        </w:rPr>
        <w:t xml:space="preserve">Where we need to comply with a legal </w:t>
      </w:r>
      <w:r>
        <w:rPr>
          <w:rFonts w:cs="Arial"/>
        </w:rPr>
        <w:t xml:space="preserve">or regulatory </w:t>
      </w:r>
      <w:r w:rsidRPr="00487138">
        <w:rPr>
          <w:rFonts w:cs="Arial"/>
        </w:rPr>
        <w:t>obligation.</w:t>
      </w:r>
    </w:p>
    <w:p w14:paraId="516229E1" w14:textId="77777777" w:rsidR="00F33A25" w:rsidRPr="00487138" w:rsidRDefault="00882FB2" w:rsidP="00F33A25">
      <w:pPr>
        <w:pStyle w:val="BodyText"/>
        <w:numPr>
          <w:ilvl w:val="0"/>
          <w:numId w:val="3"/>
        </w:numPr>
        <w:rPr>
          <w:rFonts w:cs="Arial"/>
        </w:rPr>
      </w:pPr>
      <w:r w:rsidRPr="00487138">
        <w:rPr>
          <w:rFonts w:cs="Arial"/>
        </w:rPr>
        <w:t>Where it is necessary for our legitimate interests (or those of a third party) and your interests and fundamental rights do not override those interests.</w:t>
      </w:r>
    </w:p>
    <w:p w14:paraId="3DED7562" w14:textId="77777777" w:rsidR="00F33A25" w:rsidRPr="00487138" w:rsidRDefault="00882FB2" w:rsidP="00F33A25">
      <w:pPr>
        <w:pStyle w:val="BodyText"/>
        <w:rPr>
          <w:rFonts w:cs="Arial"/>
        </w:rPr>
      </w:pPr>
      <w:r w:rsidRPr="00487138">
        <w:rPr>
          <w:rFonts w:cs="Arial"/>
        </w:rPr>
        <w:t>We may also use your personal information in the following situations, which are likely to be rare:</w:t>
      </w:r>
    </w:p>
    <w:p w14:paraId="59BCF682" w14:textId="77777777" w:rsidR="00F33A25" w:rsidRPr="00487138" w:rsidRDefault="00882FB2" w:rsidP="00F33A25">
      <w:pPr>
        <w:pStyle w:val="BodyText"/>
        <w:numPr>
          <w:ilvl w:val="0"/>
          <w:numId w:val="4"/>
        </w:numPr>
        <w:rPr>
          <w:rFonts w:cs="Arial"/>
        </w:rPr>
      </w:pPr>
      <w:r w:rsidRPr="00487138">
        <w:rPr>
          <w:rFonts w:cs="Arial"/>
        </w:rPr>
        <w:lastRenderedPageBreak/>
        <w:t>Where we need to protect your interests (or someone else's interests).</w:t>
      </w:r>
    </w:p>
    <w:p w14:paraId="4149C520" w14:textId="77777777" w:rsidR="00F33A25" w:rsidRDefault="00882FB2" w:rsidP="00F33A25">
      <w:pPr>
        <w:pStyle w:val="BodyText1"/>
        <w:numPr>
          <w:ilvl w:val="0"/>
          <w:numId w:val="4"/>
        </w:numPr>
        <w:rPr>
          <w:rFonts w:cs="Arial"/>
        </w:rPr>
      </w:pPr>
      <w:r w:rsidRPr="00487138">
        <w:rPr>
          <w:rFonts w:cs="Arial"/>
        </w:rPr>
        <w:t>Where it is needed in the public interest [or for official purposes].</w:t>
      </w:r>
    </w:p>
    <w:p w14:paraId="461C25AE" w14:textId="77777777" w:rsidR="00F33A25" w:rsidRDefault="00F33A25" w:rsidP="00F33A25">
      <w:pPr>
        <w:pStyle w:val="BodyText1"/>
        <w:ind w:left="0"/>
        <w:rPr>
          <w:rFonts w:cs="Arial"/>
        </w:rPr>
      </w:pPr>
    </w:p>
    <w:p w14:paraId="40DE61DF" w14:textId="77777777" w:rsidR="00F33A25" w:rsidRDefault="00F33A25" w:rsidP="00F33A25">
      <w:pPr>
        <w:pStyle w:val="BodyText1"/>
        <w:ind w:left="0"/>
        <w:rPr>
          <w:rFonts w:cs="Arial"/>
        </w:rPr>
      </w:pPr>
    </w:p>
    <w:p w14:paraId="2E5D83CD" w14:textId="77777777" w:rsidR="00F33A25" w:rsidRPr="00DC35BA" w:rsidRDefault="00F33A25" w:rsidP="00F33A25">
      <w:pPr>
        <w:pStyle w:val="BodyText1"/>
        <w:ind w:left="0"/>
        <w:rPr>
          <w:rFonts w:cs="Arial"/>
        </w:rPr>
      </w:pPr>
    </w:p>
    <w:p w14:paraId="54961681" w14:textId="77777777" w:rsidR="00F33A25" w:rsidRPr="00415E78" w:rsidRDefault="00882FB2" w:rsidP="00F33A25">
      <w:pPr>
        <w:pStyle w:val="BodyText"/>
        <w:rPr>
          <w:rFonts w:cs="Arial"/>
          <w:b/>
          <w:u w:val="single"/>
        </w:rPr>
      </w:pPr>
      <w:r w:rsidRPr="00415E78">
        <w:rPr>
          <w:rFonts w:cs="Arial"/>
          <w:b/>
          <w:u w:val="single"/>
        </w:rPr>
        <w:t>Situations in which we will use your personal information.</w:t>
      </w:r>
    </w:p>
    <w:p w14:paraId="1CEA3433" w14:textId="77777777" w:rsidR="00F33A25" w:rsidRDefault="00882FB2" w:rsidP="00F33A25">
      <w:pPr>
        <w:pStyle w:val="BodyText"/>
        <w:rPr>
          <w:rFonts w:cs="Arial"/>
        </w:rPr>
      </w:pPr>
      <w:r w:rsidRPr="00487138">
        <w:rPr>
          <w:rFonts w:cs="Arial"/>
        </w:rPr>
        <w:t>We need all the categories of inf</w:t>
      </w:r>
      <w:r>
        <w:rPr>
          <w:rFonts w:cs="Arial"/>
        </w:rPr>
        <w:t>ormation in the list above (see ‘the kind of information we hold about you’) primarily to allow us to:</w:t>
      </w:r>
    </w:p>
    <w:p w14:paraId="5FE13A21" w14:textId="77777777" w:rsidR="00F33A25" w:rsidRDefault="00882FB2" w:rsidP="00F33A25">
      <w:pPr>
        <w:pStyle w:val="BodyText"/>
        <w:numPr>
          <w:ilvl w:val="0"/>
          <w:numId w:val="6"/>
        </w:numPr>
        <w:rPr>
          <w:rFonts w:cs="Arial"/>
        </w:rPr>
      </w:pPr>
      <w:r>
        <w:rPr>
          <w:rFonts w:cs="Arial"/>
        </w:rPr>
        <w:t>P</w:t>
      </w:r>
      <w:r w:rsidRPr="00487138">
        <w:rPr>
          <w:rFonts w:cs="Arial"/>
        </w:rPr>
        <w:t>e</w:t>
      </w:r>
      <w:r>
        <w:rPr>
          <w:rFonts w:cs="Arial"/>
        </w:rPr>
        <w:t xml:space="preserve">rform our contract with you </w:t>
      </w:r>
    </w:p>
    <w:p w14:paraId="5E7FE744" w14:textId="77777777" w:rsidR="00F33A25" w:rsidRDefault="00882FB2" w:rsidP="00F33A25">
      <w:pPr>
        <w:pStyle w:val="BodyText"/>
        <w:numPr>
          <w:ilvl w:val="0"/>
          <w:numId w:val="6"/>
        </w:numPr>
        <w:rPr>
          <w:rFonts w:cs="Arial"/>
        </w:rPr>
      </w:pPr>
      <w:r>
        <w:rPr>
          <w:rFonts w:cs="Arial"/>
        </w:rPr>
        <w:t xml:space="preserve">Comply with </w:t>
      </w:r>
      <w:proofErr w:type="gramStart"/>
      <w:r>
        <w:rPr>
          <w:rFonts w:cs="Arial"/>
        </w:rPr>
        <w:t>our</w:t>
      </w:r>
      <w:proofErr w:type="gramEnd"/>
      <w:r>
        <w:rPr>
          <w:rFonts w:cs="Arial"/>
        </w:rPr>
        <w:t xml:space="preserve"> with </w:t>
      </w:r>
      <w:proofErr w:type="gramStart"/>
      <w:r>
        <w:rPr>
          <w:rFonts w:cs="Arial"/>
        </w:rPr>
        <w:t>legal  and</w:t>
      </w:r>
      <w:proofErr w:type="gramEnd"/>
      <w:r>
        <w:rPr>
          <w:rFonts w:cs="Arial"/>
        </w:rPr>
        <w:t xml:space="preserve"> regulatory obligations</w:t>
      </w:r>
    </w:p>
    <w:p w14:paraId="6BD80F64" w14:textId="77777777" w:rsidR="00F33A25" w:rsidRDefault="00882FB2" w:rsidP="00F33A25">
      <w:pPr>
        <w:pStyle w:val="BodyText"/>
        <w:numPr>
          <w:ilvl w:val="0"/>
          <w:numId w:val="6"/>
        </w:numPr>
        <w:rPr>
          <w:rFonts w:cs="Arial"/>
        </w:rPr>
      </w:pPr>
      <w:r w:rsidRPr="00487138">
        <w:rPr>
          <w:rFonts w:cs="Arial"/>
        </w:rPr>
        <w:t xml:space="preserve">In some </w:t>
      </w:r>
      <w:proofErr w:type="gramStart"/>
      <w:r w:rsidRPr="00487138">
        <w:rPr>
          <w:rFonts w:cs="Arial"/>
        </w:rPr>
        <w:t>cases</w:t>
      </w:r>
      <w:proofErr w:type="gramEnd"/>
      <w:r w:rsidRPr="00487138">
        <w:rPr>
          <w:rFonts w:cs="Arial"/>
        </w:rPr>
        <w:t xml:space="preserve"> we may use your personal information to pursue legitimate interests of our own</w:t>
      </w:r>
      <w:r>
        <w:rPr>
          <w:rFonts w:cs="Arial"/>
        </w:rPr>
        <w:t xml:space="preserve"> or those of third parties</w:t>
      </w:r>
      <w:r w:rsidRPr="00487138">
        <w:rPr>
          <w:rFonts w:cs="Arial"/>
        </w:rPr>
        <w:t xml:space="preserve">, provided your interests and fundamental rights do not override those interests. </w:t>
      </w:r>
    </w:p>
    <w:p w14:paraId="5AD35A8D" w14:textId="77777777" w:rsidR="00F33A25" w:rsidRDefault="00882FB2" w:rsidP="00F33A25">
      <w:pPr>
        <w:pStyle w:val="BodyText"/>
        <w:rPr>
          <w:rFonts w:cs="Arial"/>
        </w:rPr>
      </w:pPr>
      <w:r>
        <w:rPr>
          <w:rFonts w:cs="Arial"/>
        </w:rPr>
        <w:t xml:space="preserve">We have set out below, in a table format, a description of all the ways we plan to use your </w:t>
      </w:r>
      <w:r>
        <w:rPr>
          <w:rFonts w:cs="Arial"/>
        </w:rPr>
        <w:t>personal data, and which of the legal bases we rely on to do so.  We have also identified what our legitimate interests are where appropriate.</w:t>
      </w:r>
    </w:p>
    <w:p w14:paraId="7945AA5C" w14:textId="77777777" w:rsidR="00F33A25" w:rsidRDefault="00882FB2" w:rsidP="00F33A25">
      <w:pPr>
        <w:pStyle w:val="BodyText"/>
        <w:rPr>
          <w:rFonts w:cs="Arial"/>
        </w:rPr>
      </w:pPr>
      <w:r>
        <w:rPr>
          <w:rFonts w:cs="Arial"/>
        </w:rPr>
        <w:t xml:space="preserve">Note that we may process your personal data for more than one lawful ground, depending on the specific purpose for which we are using your data.  Please contact us if you need more details about the specific legal </w:t>
      </w:r>
      <w:proofErr w:type="gramStart"/>
      <w:r>
        <w:rPr>
          <w:rFonts w:cs="Arial"/>
        </w:rPr>
        <w:t>ground</w:t>
      </w:r>
      <w:proofErr w:type="gramEnd"/>
      <w:r>
        <w:rPr>
          <w:rFonts w:cs="Arial"/>
        </w:rPr>
        <w:t xml:space="preserve"> we are relying on to process your personal data where more than one ground has been set out in the table below:</w:t>
      </w:r>
    </w:p>
    <w:p w14:paraId="00A59525" w14:textId="77777777" w:rsidR="00F33A25" w:rsidRDefault="00F33A25" w:rsidP="00F33A25">
      <w:pPr>
        <w:pStyle w:val="BodyText"/>
        <w:rPr>
          <w:rFonts w:cs="Arial"/>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3412"/>
        <w:gridCol w:w="2194"/>
        <w:gridCol w:w="3267"/>
      </w:tblGrid>
      <w:tr w:rsidR="005A6E0B" w14:paraId="58C6D0AC" w14:textId="77777777" w:rsidTr="00CD013B">
        <w:tc>
          <w:tcPr>
            <w:tcW w:w="3472" w:type="dxa"/>
            <w:shd w:val="clear" w:color="auto" w:fill="auto"/>
          </w:tcPr>
          <w:p w14:paraId="6B575A85" w14:textId="77777777" w:rsidR="00F33A25" w:rsidRPr="00D932D1" w:rsidRDefault="00882FB2" w:rsidP="00CD013B">
            <w:pPr>
              <w:pStyle w:val="BodyText"/>
              <w:rPr>
                <w:rFonts w:cs="Arial"/>
                <w:b/>
                <w:sz w:val="18"/>
                <w:szCs w:val="18"/>
              </w:rPr>
            </w:pPr>
            <w:r w:rsidRPr="00D932D1">
              <w:rPr>
                <w:rFonts w:cs="Arial"/>
                <w:b/>
                <w:sz w:val="18"/>
                <w:szCs w:val="18"/>
              </w:rPr>
              <w:t>Purpose/activity</w:t>
            </w:r>
          </w:p>
        </w:tc>
        <w:tc>
          <w:tcPr>
            <w:tcW w:w="2226" w:type="dxa"/>
            <w:shd w:val="clear" w:color="auto" w:fill="auto"/>
          </w:tcPr>
          <w:p w14:paraId="1138955C" w14:textId="77777777" w:rsidR="00F33A25" w:rsidRPr="00F5448B" w:rsidRDefault="00882FB2" w:rsidP="00CD013B">
            <w:pPr>
              <w:pStyle w:val="BodyText"/>
              <w:rPr>
                <w:rFonts w:cs="Arial"/>
                <w:b/>
                <w:sz w:val="18"/>
                <w:szCs w:val="18"/>
              </w:rPr>
            </w:pPr>
            <w:r w:rsidRPr="00D932D1">
              <w:rPr>
                <w:rFonts w:cs="Arial"/>
                <w:b/>
                <w:sz w:val="18"/>
                <w:szCs w:val="18"/>
              </w:rPr>
              <w:t>Type of data</w:t>
            </w:r>
          </w:p>
        </w:tc>
        <w:tc>
          <w:tcPr>
            <w:tcW w:w="3329" w:type="dxa"/>
            <w:shd w:val="clear" w:color="auto" w:fill="auto"/>
          </w:tcPr>
          <w:p w14:paraId="42C69ECC" w14:textId="77777777" w:rsidR="00F33A25" w:rsidRPr="00D932D1" w:rsidRDefault="00882FB2" w:rsidP="00CD013B">
            <w:pPr>
              <w:pStyle w:val="BodyText"/>
              <w:rPr>
                <w:rFonts w:cs="Arial"/>
                <w:b/>
                <w:sz w:val="18"/>
                <w:szCs w:val="18"/>
              </w:rPr>
            </w:pPr>
            <w:r w:rsidRPr="00D932D1">
              <w:rPr>
                <w:rFonts w:cs="Arial"/>
                <w:b/>
                <w:sz w:val="18"/>
                <w:szCs w:val="18"/>
              </w:rPr>
              <w:t xml:space="preserve">Lawful basis for processing </w:t>
            </w:r>
          </w:p>
        </w:tc>
      </w:tr>
      <w:tr w:rsidR="005A6E0B" w14:paraId="657EE7A5" w14:textId="77777777" w:rsidTr="00CD013B">
        <w:tc>
          <w:tcPr>
            <w:tcW w:w="3472" w:type="dxa"/>
            <w:shd w:val="clear" w:color="auto" w:fill="auto"/>
          </w:tcPr>
          <w:p w14:paraId="5E404B25" w14:textId="77777777" w:rsidR="00F33A25" w:rsidRPr="00D932D1" w:rsidRDefault="00882FB2" w:rsidP="00CD013B">
            <w:pPr>
              <w:pStyle w:val="BodyText"/>
              <w:rPr>
                <w:rFonts w:cs="Arial"/>
                <w:sz w:val="18"/>
                <w:szCs w:val="18"/>
              </w:rPr>
            </w:pPr>
            <w:proofErr w:type="gramStart"/>
            <w:r w:rsidRPr="00D932D1">
              <w:rPr>
                <w:rFonts w:cs="Arial"/>
                <w:sz w:val="18"/>
                <w:szCs w:val="18"/>
              </w:rPr>
              <w:t>Making a decision</w:t>
            </w:r>
            <w:proofErr w:type="gramEnd"/>
            <w:r w:rsidRPr="00D932D1">
              <w:rPr>
                <w:rFonts w:cs="Arial"/>
                <w:sz w:val="18"/>
                <w:szCs w:val="18"/>
              </w:rPr>
              <w:t xml:space="preserve"> about your recruitment or appointment</w:t>
            </w:r>
          </w:p>
        </w:tc>
        <w:tc>
          <w:tcPr>
            <w:tcW w:w="2226" w:type="dxa"/>
            <w:shd w:val="clear" w:color="auto" w:fill="auto"/>
          </w:tcPr>
          <w:p w14:paraId="638FC386" w14:textId="77777777" w:rsidR="00F33A25" w:rsidRDefault="00882FB2" w:rsidP="00CD013B">
            <w:pPr>
              <w:pStyle w:val="Bullet1"/>
              <w:numPr>
                <w:ilvl w:val="0"/>
                <w:numId w:val="0"/>
              </w:numPr>
              <w:spacing w:line="360" w:lineRule="auto"/>
              <w:rPr>
                <w:rFonts w:cs="Arial"/>
                <w:sz w:val="18"/>
                <w:szCs w:val="18"/>
              </w:rPr>
            </w:pPr>
            <w:r>
              <w:rPr>
                <w:rFonts w:cs="Arial"/>
                <w:sz w:val="18"/>
                <w:szCs w:val="18"/>
              </w:rPr>
              <w:t>Identify data</w:t>
            </w:r>
          </w:p>
          <w:p w14:paraId="1D4CD9E7" w14:textId="77777777" w:rsidR="00F33A25" w:rsidRPr="00D932D1" w:rsidRDefault="00882FB2" w:rsidP="00CD013B">
            <w:pPr>
              <w:pStyle w:val="Bullet1"/>
              <w:numPr>
                <w:ilvl w:val="0"/>
                <w:numId w:val="0"/>
              </w:numPr>
              <w:spacing w:line="360" w:lineRule="auto"/>
              <w:rPr>
                <w:rFonts w:cs="Arial"/>
                <w:sz w:val="18"/>
                <w:szCs w:val="18"/>
              </w:rPr>
            </w:pPr>
            <w:r>
              <w:rPr>
                <w:rFonts w:cs="Arial"/>
                <w:sz w:val="18"/>
                <w:szCs w:val="18"/>
              </w:rPr>
              <w:t>Recruitment data</w:t>
            </w:r>
          </w:p>
        </w:tc>
        <w:tc>
          <w:tcPr>
            <w:tcW w:w="3329" w:type="dxa"/>
            <w:shd w:val="clear" w:color="auto" w:fill="auto"/>
          </w:tcPr>
          <w:p w14:paraId="28502DD0" w14:textId="77777777" w:rsidR="00F33A25" w:rsidRPr="00D932D1" w:rsidRDefault="00882FB2" w:rsidP="00CD013B">
            <w:pPr>
              <w:pStyle w:val="BodyText"/>
              <w:rPr>
                <w:rFonts w:cs="Arial"/>
                <w:sz w:val="18"/>
                <w:szCs w:val="18"/>
              </w:rPr>
            </w:pPr>
            <w:r>
              <w:rPr>
                <w:rFonts w:cs="Arial"/>
                <w:sz w:val="18"/>
                <w:szCs w:val="18"/>
              </w:rPr>
              <w:t>Performance of a contract with you</w:t>
            </w:r>
            <w:r w:rsidRPr="00D932D1">
              <w:rPr>
                <w:rFonts w:cs="Arial"/>
                <w:sz w:val="18"/>
                <w:szCs w:val="18"/>
              </w:rPr>
              <w:t>.</w:t>
            </w:r>
          </w:p>
          <w:p w14:paraId="26FA5590" w14:textId="77777777" w:rsidR="00F33A25" w:rsidRDefault="00882FB2" w:rsidP="00CD013B">
            <w:pPr>
              <w:pStyle w:val="BodyText"/>
              <w:rPr>
                <w:rFonts w:cs="Arial"/>
                <w:sz w:val="18"/>
                <w:szCs w:val="18"/>
              </w:rPr>
            </w:pPr>
            <w:r>
              <w:rPr>
                <w:rFonts w:cs="Arial"/>
                <w:sz w:val="18"/>
                <w:szCs w:val="18"/>
              </w:rPr>
              <w:t>To comply with our legal and regulatory obligations.</w:t>
            </w:r>
          </w:p>
          <w:p w14:paraId="6CB13659" w14:textId="77777777" w:rsidR="00F33A25" w:rsidRPr="00D932D1" w:rsidRDefault="00882FB2" w:rsidP="00CD013B">
            <w:pPr>
              <w:pStyle w:val="BodyText"/>
              <w:rPr>
                <w:rFonts w:cs="Arial"/>
                <w:sz w:val="18"/>
                <w:szCs w:val="18"/>
              </w:rPr>
            </w:pPr>
            <w:r>
              <w:rPr>
                <w:rFonts w:cs="Arial"/>
                <w:sz w:val="18"/>
                <w:szCs w:val="18"/>
              </w:rPr>
              <w:t>Necessary for our legitimate interests (to ensure sound recruitment practices and that the firm has the necessary resources and skill set out achieve its business objectives)</w:t>
            </w:r>
          </w:p>
        </w:tc>
      </w:tr>
      <w:tr w:rsidR="005A6E0B" w14:paraId="68822E05" w14:textId="77777777" w:rsidTr="00CD013B">
        <w:tc>
          <w:tcPr>
            <w:tcW w:w="3472" w:type="dxa"/>
            <w:shd w:val="clear" w:color="auto" w:fill="auto"/>
          </w:tcPr>
          <w:p w14:paraId="508993C2" w14:textId="77777777" w:rsidR="00F33A25" w:rsidRPr="00D932D1" w:rsidRDefault="00882FB2" w:rsidP="00CD013B">
            <w:pPr>
              <w:pStyle w:val="BodyText"/>
              <w:rPr>
                <w:rFonts w:cs="Arial"/>
                <w:sz w:val="18"/>
                <w:szCs w:val="18"/>
              </w:rPr>
            </w:pPr>
            <w:r w:rsidRPr="00D932D1">
              <w:rPr>
                <w:rFonts w:cs="Arial"/>
                <w:sz w:val="18"/>
                <w:szCs w:val="18"/>
              </w:rPr>
              <w:t>Determining the terms on which you work for us</w:t>
            </w:r>
          </w:p>
        </w:tc>
        <w:tc>
          <w:tcPr>
            <w:tcW w:w="2226" w:type="dxa"/>
            <w:shd w:val="clear" w:color="auto" w:fill="auto"/>
          </w:tcPr>
          <w:p w14:paraId="48F66C1E" w14:textId="77777777" w:rsidR="00F33A25" w:rsidRDefault="00882FB2" w:rsidP="00CD013B">
            <w:pPr>
              <w:pStyle w:val="BodyText"/>
              <w:rPr>
                <w:rFonts w:cs="Arial"/>
                <w:sz w:val="18"/>
                <w:szCs w:val="18"/>
              </w:rPr>
            </w:pPr>
            <w:r>
              <w:rPr>
                <w:rFonts w:cs="Arial"/>
                <w:sz w:val="18"/>
                <w:szCs w:val="18"/>
              </w:rPr>
              <w:t>Identity data</w:t>
            </w:r>
          </w:p>
          <w:p w14:paraId="309E914B" w14:textId="77777777" w:rsidR="00F33A25" w:rsidRDefault="00882FB2" w:rsidP="00CD013B">
            <w:pPr>
              <w:pStyle w:val="BodyText"/>
              <w:rPr>
                <w:rFonts w:cs="Arial"/>
                <w:sz w:val="18"/>
                <w:szCs w:val="18"/>
              </w:rPr>
            </w:pPr>
            <w:r>
              <w:rPr>
                <w:rFonts w:cs="Arial"/>
                <w:sz w:val="18"/>
                <w:szCs w:val="18"/>
              </w:rPr>
              <w:t>Contact data</w:t>
            </w:r>
          </w:p>
          <w:p w14:paraId="4E38AE48" w14:textId="77777777" w:rsidR="00F33A25" w:rsidRPr="00D932D1" w:rsidRDefault="00882FB2" w:rsidP="00CD013B">
            <w:pPr>
              <w:pStyle w:val="BodyText"/>
              <w:rPr>
                <w:rFonts w:cs="Arial"/>
                <w:sz w:val="18"/>
                <w:szCs w:val="18"/>
              </w:rPr>
            </w:pPr>
            <w:r>
              <w:rPr>
                <w:rFonts w:cs="Arial"/>
                <w:sz w:val="18"/>
                <w:szCs w:val="18"/>
              </w:rPr>
              <w:t>Employment data</w:t>
            </w:r>
          </w:p>
        </w:tc>
        <w:tc>
          <w:tcPr>
            <w:tcW w:w="3329" w:type="dxa"/>
            <w:shd w:val="clear" w:color="auto" w:fill="auto"/>
          </w:tcPr>
          <w:p w14:paraId="6F82D74C" w14:textId="77777777" w:rsidR="00F33A25" w:rsidRPr="00D932D1" w:rsidRDefault="00882FB2" w:rsidP="00CD013B">
            <w:pPr>
              <w:pStyle w:val="BodyText"/>
              <w:rPr>
                <w:rFonts w:cs="Arial"/>
                <w:sz w:val="18"/>
                <w:szCs w:val="18"/>
              </w:rPr>
            </w:pPr>
            <w:r>
              <w:rPr>
                <w:rFonts w:cs="Arial"/>
                <w:sz w:val="18"/>
                <w:szCs w:val="18"/>
              </w:rPr>
              <w:t>Performance of a contract with you</w:t>
            </w:r>
            <w:r w:rsidRPr="00D932D1">
              <w:rPr>
                <w:rFonts w:cs="Arial"/>
                <w:sz w:val="18"/>
                <w:szCs w:val="18"/>
              </w:rPr>
              <w:t>.</w:t>
            </w:r>
          </w:p>
          <w:p w14:paraId="098A61F8" w14:textId="77777777" w:rsidR="00F33A25" w:rsidRDefault="00882FB2" w:rsidP="00CD013B">
            <w:pPr>
              <w:pStyle w:val="BodyText"/>
              <w:rPr>
                <w:rFonts w:cs="Arial"/>
                <w:sz w:val="18"/>
                <w:szCs w:val="18"/>
              </w:rPr>
            </w:pPr>
            <w:r>
              <w:rPr>
                <w:rFonts w:cs="Arial"/>
                <w:sz w:val="18"/>
                <w:szCs w:val="18"/>
              </w:rPr>
              <w:t xml:space="preserve">To </w:t>
            </w:r>
            <w:r>
              <w:rPr>
                <w:rFonts w:cs="Arial"/>
                <w:sz w:val="18"/>
                <w:szCs w:val="18"/>
              </w:rPr>
              <w:t>comply with our legal and regulatory obligations.</w:t>
            </w:r>
          </w:p>
          <w:p w14:paraId="1CDD152D" w14:textId="77777777" w:rsidR="00F33A25" w:rsidRPr="00D932D1" w:rsidRDefault="00882FB2" w:rsidP="00CD013B">
            <w:pPr>
              <w:pStyle w:val="BodyText"/>
              <w:rPr>
                <w:rFonts w:cs="Arial"/>
                <w:sz w:val="18"/>
                <w:szCs w:val="18"/>
              </w:rPr>
            </w:pPr>
            <w:r>
              <w:rPr>
                <w:rFonts w:cs="Arial"/>
                <w:sz w:val="18"/>
                <w:szCs w:val="18"/>
              </w:rPr>
              <w:lastRenderedPageBreak/>
              <w:t>Necessary for our legitimate interests (to ensure sound recruitment practices and that the firm has the necessary resources and skill set out achieve its business objectives)</w:t>
            </w:r>
          </w:p>
        </w:tc>
      </w:tr>
      <w:tr w:rsidR="005A6E0B" w14:paraId="702430CF" w14:textId="77777777" w:rsidTr="00CD013B">
        <w:tc>
          <w:tcPr>
            <w:tcW w:w="3472" w:type="dxa"/>
            <w:shd w:val="clear" w:color="auto" w:fill="auto"/>
          </w:tcPr>
          <w:p w14:paraId="652C6B60" w14:textId="77777777" w:rsidR="00F33A25" w:rsidRPr="00D932D1" w:rsidRDefault="00882FB2" w:rsidP="00CD013B">
            <w:pPr>
              <w:pStyle w:val="BodyText"/>
              <w:rPr>
                <w:rFonts w:cs="Arial"/>
                <w:sz w:val="18"/>
                <w:szCs w:val="18"/>
              </w:rPr>
            </w:pPr>
            <w:r w:rsidRPr="00D932D1">
              <w:rPr>
                <w:rFonts w:cs="Arial"/>
                <w:sz w:val="18"/>
                <w:szCs w:val="18"/>
              </w:rPr>
              <w:lastRenderedPageBreak/>
              <w:t>Checking you are legally entitled to work in the UK</w:t>
            </w:r>
          </w:p>
        </w:tc>
        <w:tc>
          <w:tcPr>
            <w:tcW w:w="2226" w:type="dxa"/>
            <w:shd w:val="clear" w:color="auto" w:fill="auto"/>
          </w:tcPr>
          <w:p w14:paraId="742041DA" w14:textId="77777777" w:rsidR="00F33A25" w:rsidRDefault="00882FB2" w:rsidP="00CD013B">
            <w:pPr>
              <w:pStyle w:val="BodyText"/>
              <w:rPr>
                <w:rFonts w:cs="Arial"/>
                <w:sz w:val="18"/>
                <w:szCs w:val="18"/>
              </w:rPr>
            </w:pPr>
            <w:r>
              <w:rPr>
                <w:rFonts w:cs="Arial"/>
                <w:sz w:val="18"/>
                <w:szCs w:val="18"/>
              </w:rPr>
              <w:t>Identify data</w:t>
            </w:r>
          </w:p>
          <w:p w14:paraId="148B2B54" w14:textId="77777777" w:rsidR="00F33A25" w:rsidRPr="00D932D1" w:rsidRDefault="00882FB2" w:rsidP="00CD013B">
            <w:pPr>
              <w:pStyle w:val="BodyText"/>
              <w:rPr>
                <w:rFonts w:cs="Arial"/>
                <w:sz w:val="18"/>
                <w:szCs w:val="18"/>
              </w:rPr>
            </w:pPr>
            <w:r>
              <w:rPr>
                <w:rFonts w:cs="Arial"/>
                <w:sz w:val="18"/>
                <w:szCs w:val="18"/>
              </w:rPr>
              <w:t>Contact data</w:t>
            </w:r>
          </w:p>
        </w:tc>
        <w:tc>
          <w:tcPr>
            <w:tcW w:w="3329" w:type="dxa"/>
            <w:shd w:val="clear" w:color="auto" w:fill="auto"/>
          </w:tcPr>
          <w:p w14:paraId="3A09F4FB" w14:textId="77777777" w:rsidR="00F33A25" w:rsidRPr="00D932D1" w:rsidRDefault="00882FB2" w:rsidP="00CD013B">
            <w:pPr>
              <w:pStyle w:val="BodyText"/>
              <w:rPr>
                <w:rFonts w:cs="Arial"/>
                <w:sz w:val="18"/>
                <w:szCs w:val="18"/>
              </w:rPr>
            </w:pPr>
            <w:r>
              <w:rPr>
                <w:rFonts w:cs="Arial"/>
                <w:sz w:val="18"/>
                <w:szCs w:val="18"/>
              </w:rPr>
              <w:t>Performance of a contract with you</w:t>
            </w:r>
            <w:r w:rsidRPr="00D932D1">
              <w:rPr>
                <w:rFonts w:cs="Arial"/>
                <w:sz w:val="18"/>
                <w:szCs w:val="18"/>
              </w:rPr>
              <w:t>.</w:t>
            </w:r>
          </w:p>
          <w:p w14:paraId="2B081541" w14:textId="77777777" w:rsidR="00F33A25" w:rsidRPr="00D932D1" w:rsidRDefault="00882FB2" w:rsidP="00CD013B">
            <w:pPr>
              <w:pStyle w:val="BodyText"/>
              <w:rPr>
                <w:rFonts w:cs="Arial"/>
                <w:sz w:val="18"/>
                <w:szCs w:val="18"/>
              </w:rPr>
            </w:pPr>
            <w:r>
              <w:rPr>
                <w:rFonts w:cs="Arial"/>
                <w:sz w:val="18"/>
                <w:szCs w:val="18"/>
              </w:rPr>
              <w:t>To comply with our legal and regulatory obligations.</w:t>
            </w:r>
          </w:p>
        </w:tc>
      </w:tr>
      <w:tr w:rsidR="005A6E0B" w14:paraId="7F10E633" w14:textId="77777777" w:rsidTr="00CD013B">
        <w:tc>
          <w:tcPr>
            <w:tcW w:w="3472" w:type="dxa"/>
            <w:shd w:val="clear" w:color="auto" w:fill="auto"/>
          </w:tcPr>
          <w:p w14:paraId="37715901" w14:textId="77777777" w:rsidR="00F33A25" w:rsidRPr="00D932D1" w:rsidRDefault="00882FB2" w:rsidP="00CD013B">
            <w:pPr>
              <w:pStyle w:val="BodyText"/>
              <w:rPr>
                <w:rFonts w:cs="Arial"/>
                <w:sz w:val="18"/>
                <w:szCs w:val="18"/>
              </w:rPr>
            </w:pPr>
            <w:r w:rsidRPr="00D932D1">
              <w:rPr>
                <w:rFonts w:cs="Arial"/>
                <w:sz w:val="18"/>
                <w:szCs w:val="18"/>
              </w:rPr>
              <w:t>Paying you and, if you are an employee or deemed employee for tax purposes, deducting tax and National Insurance contributions (NIC’s)</w:t>
            </w:r>
          </w:p>
        </w:tc>
        <w:tc>
          <w:tcPr>
            <w:tcW w:w="2226" w:type="dxa"/>
            <w:shd w:val="clear" w:color="auto" w:fill="auto"/>
          </w:tcPr>
          <w:p w14:paraId="1270531B" w14:textId="77777777" w:rsidR="00F33A25" w:rsidRDefault="00882FB2" w:rsidP="00CD013B">
            <w:pPr>
              <w:pStyle w:val="BodyText"/>
              <w:rPr>
                <w:rFonts w:cs="Arial"/>
                <w:sz w:val="18"/>
                <w:szCs w:val="18"/>
              </w:rPr>
            </w:pPr>
            <w:r>
              <w:rPr>
                <w:rFonts w:cs="Arial"/>
                <w:sz w:val="18"/>
                <w:szCs w:val="18"/>
              </w:rPr>
              <w:t>Identity data</w:t>
            </w:r>
          </w:p>
          <w:p w14:paraId="7A31012E" w14:textId="77777777" w:rsidR="00F33A25" w:rsidRDefault="00882FB2" w:rsidP="00CD013B">
            <w:pPr>
              <w:pStyle w:val="BodyText"/>
              <w:rPr>
                <w:rFonts w:cs="Arial"/>
                <w:sz w:val="18"/>
                <w:szCs w:val="18"/>
              </w:rPr>
            </w:pPr>
            <w:r>
              <w:rPr>
                <w:rFonts w:cs="Arial"/>
                <w:sz w:val="18"/>
                <w:szCs w:val="18"/>
              </w:rPr>
              <w:t>Contact data</w:t>
            </w:r>
          </w:p>
          <w:p w14:paraId="450741C3" w14:textId="77777777" w:rsidR="00F33A25" w:rsidRDefault="00882FB2" w:rsidP="00CD013B">
            <w:pPr>
              <w:pStyle w:val="BodyText"/>
              <w:rPr>
                <w:rFonts w:cs="Arial"/>
                <w:sz w:val="18"/>
                <w:szCs w:val="18"/>
              </w:rPr>
            </w:pPr>
            <w:r>
              <w:rPr>
                <w:rFonts w:cs="Arial"/>
                <w:sz w:val="18"/>
                <w:szCs w:val="18"/>
              </w:rPr>
              <w:t>Employment data</w:t>
            </w:r>
          </w:p>
          <w:p w14:paraId="4272C003" w14:textId="77777777" w:rsidR="00F33A25" w:rsidRPr="00D932D1" w:rsidRDefault="00882FB2" w:rsidP="00CD013B">
            <w:pPr>
              <w:pStyle w:val="BodyText"/>
              <w:rPr>
                <w:rFonts w:cs="Arial"/>
                <w:sz w:val="18"/>
                <w:szCs w:val="18"/>
              </w:rPr>
            </w:pPr>
            <w:r>
              <w:rPr>
                <w:rFonts w:cs="Arial"/>
                <w:sz w:val="18"/>
                <w:szCs w:val="18"/>
              </w:rPr>
              <w:t>Financial data</w:t>
            </w:r>
          </w:p>
        </w:tc>
        <w:tc>
          <w:tcPr>
            <w:tcW w:w="3329" w:type="dxa"/>
            <w:shd w:val="clear" w:color="auto" w:fill="auto"/>
          </w:tcPr>
          <w:p w14:paraId="473D1BB1" w14:textId="77777777" w:rsidR="00F33A25" w:rsidRPr="00D932D1" w:rsidRDefault="00882FB2" w:rsidP="00CD013B">
            <w:pPr>
              <w:pStyle w:val="BodyText"/>
              <w:rPr>
                <w:rFonts w:cs="Arial"/>
                <w:sz w:val="18"/>
                <w:szCs w:val="18"/>
              </w:rPr>
            </w:pPr>
            <w:r>
              <w:rPr>
                <w:rFonts w:cs="Arial"/>
                <w:sz w:val="18"/>
                <w:szCs w:val="18"/>
              </w:rPr>
              <w:t>Performance of a contract with you</w:t>
            </w:r>
            <w:r w:rsidRPr="00D932D1">
              <w:rPr>
                <w:rFonts w:cs="Arial"/>
                <w:sz w:val="18"/>
                <w:szCs w:val="18"/>
              </w:rPr>
              <w:t>.</w:t>
            </w:r>
          </w:p>
          <w:p w14:paraId="0E5C1EA9" w14:textId="77777777" w:rsidR="00F33A25" w:rsidRPr="00D932D1" w:rsidRDefault="00882FB2" w:rsidP="00CD013B">
            <w:pPr>
              <w:pStyle w:val="BodyText"/>
              <w:rPr>
                <w:rFonts w:cs="Arial"/>
                <w:sz w:val="18"/>
                <w:szCs w:val="18"/>
              </w:rPr>
            </w:pPr>
            <w:r>
              <w:rPr>
                <w:rFonts w:cs="Arial"/>
                <w:sz w:val="18"/>
                <w:szCs w:val="18"/>
              </w:rPr>
              <w:t>To comply with our legal and regulatory obligations.</w:t>
            </w:r>
          </w:p>
        </w:tc>
      </w:tr>
      <w:tr w:rsidR="005A6E0B" w14:paraId="7CDBC0D1" w14:textId="77777777" w:rsidTr="00CD013B">
        <w:tc>
          <w:tcPr>
            <w:tcW w:w="3472" w:type="dxa"/>
            <w:shd w:val="clear" w:color="auto" w:fill="auto"/>
          </w:tcPr>
          <w:p w14:paraId="465C2432" w14:textId="77777777" w:rsidR="00F33A25" w:rsidRPr="00D932D1" w:rsidRDefault="00882FB2" w:rsidP="00CD013B">
            <w:pPr>
              <w:pStyle w:val="BodyText"/>
              <w:rPr>
                <w:rFonts w:cs="Arial"/>
                <w:sz w:val="18"/>
                <w:szCs w:val="18"/>
              </w:rPr>
            </w:pPr>
            <w:r>
              <w:rPr>
                <w:rFonts w:cs="Arial"/>
                <w:sz w:val="18"/>
                <w:szCs w:val="18"/>
              </w:rPr>
              <w:t xml:space="preserve">Providing benefits: death in service cover, Aviva health insurance, Westfield </w:t>
            </w:r>
            <w:r>
              <w:rPr>
                <w:rFonts w:cs="Arial"/>
                <w:sz w:val="18"/>
                <w:szCs w:val="18"/>
              </w:rPr>
              <w:t>Health.</w:t>
            </w:r>
          </w:p>
        </w:tc>
        <w:tc>
          <w:tcPr>
            <w:tcW w:w="2226" w:type="dxa"/>
            <w:shd w:val="clear" w:color="auto" w:fill="auto"/>
          </w:tcPr>
          <w:p w14:paraId="57E55AC5" w14:textId="77777777" w:rsidR="00F33A25" w:rsidRDefault="00882FB2" w:rsidP="00CD013B">
            <w:pPr>
              <w:pStyle w:val="BodyText"/>
              <w:rPr>
                <w:rFonts w:cs="Arial"/>
                <w:sz w:val="18"/>
                <w:szCs w:val="18"/>
              </w:rPr>
            </w:pPr>
            <w:r>
              <w:rPr>
                <w:rFonts w:cs="Arial"/>
                <w:sz w:val="18"/>
                <w:szCs w:val="18"/>
              </w:rPr>
              <w:t>Identity data</w:t>
            </w:r>
          </w:p>
          <w:p w14:paraId="14D811C8" w14:textId="77777777" w:rsidR="00F33A25" w:rsidRDefault="00882FB2" w:rsidP="00CD013B">
            <w:pPr>
              <w:pStyle w:val="BodyText"/>
              <w:rPr>
                <w:rFonts w:cs="Arial"/>
                <w:sz w:val="18"/>
                <w:szCs w:val="18"/>
              </w:rPr>
            </w:pPr>
            <w:r>
              <w:rPr>
                <w:rFonts w:cs="Arial"/>
                <w:sz w:val="18"/>
                <w:szCs w:val="18"/>
              </w:rPr>
              <w:t>Contact data</w:t>
            </w:r>
          </w:p>
          <w:p w14:paraId="402EF3CF" w14:textId="77777777" w:rsidR="00F33A25" w:rsidRDefault="00882FB2" w:rsidP="00CD013B">
            <w:pPr>
              <w:pStyle w:val="BodyText"/>
              <w:rPr>
                <w:rFonts w:cs="Arial"/>
                <w:sz w:val="18"/>
                <w:szCs w:val="18"/>
              </w:rPr>
            </w:pPr>
            <w:r>
              <w:rPr>
                <w:rFonts w:cs="Arial"/>
                <w:sz w:val="18"/>
                <w:szCs w:val="18"/>
              </w:rPr>
              <w:t>Employment data</w:t>
            </w:r>
          </w:p>
          <w:p w14:paraId="644C10FB" w14:textId="77777777" w:rsidR="00F33A25" w:rsidRPr="00D932D1" w:rsidRDefault="00882FB2" w:rsidP="00CD013B">
            <w:pPr>
              <w:pStyle w:val="BodyText"/>
              <w:rPr>
                <w:rFonts w:cs="Arial"/>
                <w:sz w:val="18"/>
                <w:szCs w:val="18"/>
              </w:rPr>
            </w:pPr>
            <w:r>
              <w:rPr>
                <w:rFonts w:cs="Arial"/>
                <w:sz w:val="18"/>
                <w:szCs w:val="18"/>
              </w:rPr>
              <w:t>Financial data</w:t>
            </w:r>
          </w:p>
        </w:tc>
        <w:tc>
          <w:tcPr>
            <w:tcW w:w="3329" w:type="dxa"/>
            <w:shd w:val="clear" w:color="auto" w:fill="auto"/>
          </w:tcPr>
          <w:p w14:paraId="553463A5" w14:textId="77777777" w:rsidR="00F33A25" w:rsidRPr="00D932D1" w:rsidRDefault="00882FB2" w:rsidP="00CD013B">
            <w:pPr>
              <w:pStyle w:val="BodyText"/>
              <w:rPr>
                <w:rFonts w:cs="Arial"/>
                <w:sz w:val="18"/>
                <w:szCs w:val="18"/>
              </w:rPr>
            </w:pPr>
            <w:r>
              <w:rPr>
                <w:rFonts w:cs="Arial"/>
                <w:sz w:val="18"/>
                <w:szCs w:val="18"/>
              </w:rPr>
              <w:t>Performance of a contract with you</w:t>
            </w:r>
            <w:r w:rsidRPr="00D932D1">
              <w:rPr>
                <w:rFonts w:cs="Arial"/>
                <w:sz w:val="18"/>
                <w:szCs w:val="18"/>
              </w:rPr>
              <w:t>.</w:t>
            </w:r>
          </w:p>
          <w:p w14:paraId="55DF9173" w14:textId="77777777" w:rsidR="00F33A25" w:rsidRPr="00D932D1" w:rsidRDefault="00F33A25" w:rsidP="00CD013B">
            <w:pPr>
              <w:pStyle w:val="BodyText"/>
              <w:rPr>
                <w:rFonts w:cs="Arial"/>
                <w:sz w:val="18"/>
                <w:szCs w:val="18"/>
              </w:rPr>
            </w:pPr>
          </w:p>
        </w:tc>
      </w:tr>
      <w:tr w:rsidR="005A6E0B" w14:paraId="5C23BF3B" w14:textId="77777777" w:rsidTr="00CD013B">
        <w:tc>
          <w:tcPr>
            <w:tcW w:w="3472" w:type="dxa"/>
            <w:shd w:val="clear" w:color="auto" w:fill="auto"/>
          </w:tcPr>
          <w:p w14:paraId="1580FC2D" w14:textId="77777777" w:rsidR="00F33A25" w:rsidRPr="00D932D1" w:rsidRDefault="00882FB2" w:rsidP="00CD013B">
            <w:pPr>
              <w:pStyle w:val="BodyText"/>
              <w:rPr>
                <w:rFonts w:cs="Arial"/>
                <w:sz w:val="18"/>
                <w:szCs w:val="18"/>
              </w:rPr>
            </w:pPr>
            <w:r w:rsidRPr="00D932D1">
              <w:rPr>
                <w:rFonts w:cs="Arial"/>
                <w:sz w:val="18"/>
                <w:szCs w:val="18"/>
              </w:rPr>
              <w:t xml:space="preserve">Enrolling you in a pension arrangement in accordance with our statutory automatic enrolment duties. </w:t>
            </w:r>
          </w:p>
        </w:tc>
        <w:tc>
          <w:tcPr>
            <w:tcW w:w="2226" w:type="dxa"/>
            <w:shd w:val="clear" w:color="auto" w:fill="auto"/>
          </w:tcPr>
          <w:p w14:paraId="105713B5" w14:textId="77777777" w:rsidR="00F33A25" w:rsidRDefault="00882FB2" w:rsidP="00CD013B">
            <w:pPr>
              <w:pStyle w:val="BodyText"/>
              <w:rPr>
                <w:rFonts w:cs="Arial"/>
                <w:sz w:val="18"/>
                <w:szCs w:val="18"/>
              </w:rPr>
            </w:pPr>
            <w:r>
              <w:rPr>
                <w:rFonts w:cs="Arial"/>
                <w:sz w:val="18"/>
                <w:szCs w:val="18"/>
              </w:rPr>
              <w:t>Identity data</w:t>
            </w:r>
          </w:p>
          <w:p w14:paraId="779BB38F" w14:textId="77777777" w:rsidR="00F33A25" w:rsidRDefault="00882FB2" w:rsidP="00CD013B">
            <w:pPr>
              <w:pStyle w:val="BodyText"/>
              <w:rPr>
                <w:rFonts w:cs="Arial"/>
                <w:sz w:val="18"/>
                <w:szCs w:val="18"/>
              </w:rPr>
            </w:pPr>
            <w:r>
              <w:rPr>
                <w:rFonts w:cs="Arial"/>
                <w:sz w:val="18"/>
                <w:szCs w:val="18"/>
              </w:rPr>
              <w:t>Contact data</w:t>
            </w:r>
          </w:p>
          <w:p w14:paraId="2B44669E" w14:textId="77777777" w:rsidR="00F33A25" w:rsidRDefault="00882FB2" w:rsidP="00CD013B">
            <w:pPr>
              <w:pStyle w:val="BodyText"/>
              <w:rPr>
                <w:rFonts w:cs="Arial"/>
                <w:sz w:val="18"/>
                <w:szCs w:val="18"/>
              </w:rPr>
            </w:pPr>
            <w:r>
              <w:rPr>
                <w:rFonts w:cs="Arial"/>
                <w:sz w:val="18"/>
                <w:szCs w:val="18"/>
              </w:rPr>
              <w:t>Employment data</w:t>
            </w:r>
          </w:p>
          <w:p w14:paraId="7A218400" w14:textId="77777777" w:rsidR="00F33A25" w:rsidRPr="00D932D1" w:rsidRDefault="00882FB2" w:rsidP="00CD013B">
            <w:pPr>
              <w:pStyle w:val="BodyText"/>
              <w:rPr>
                <w:rFonts w:cs="Arial"/>
                <w:sz w:val="18"/>
                <w:szCs w:val="18"/>
              </w:rPr>
            </w:pPr>
            <w:r>
              <w:rPr>
                <w:rFonts w:cs="Arial"/>
                <w:sz w:val="18"/>
                <w:szCs w:val="18"/>
              </w:rPr>
              <w:t>Financial data</w:t>
            </w:r>
          </w:p>
        </w:tc>
        <w:tc>
          <w:tcPr>
            <w:tcW w:w="3329" w:type="dxa"/>
            <w:shd w:val="clear" w:color="auto" w:fill="auto"/>
          </w:tcPr>
          <w:p w14:paraId="72D1F493" w14:textId="77777777" w:rsidR="00F33A25" w:rsidRPr="00D932D1" w:rsidRDefault="00882FB2" w:rsidP="00CD013B">
            <w:pPr>
              <w:pStyle w:val="BodyText"/>
              <w:rPr>
                <w:rFonts w:cs="Arial"/>
                <w:sz w:val="18"/>
                <w:szCs w:val="18"/>
              </w:rPr>
            </w:pPr>
            <w:r>
              <w:rPr>
                <w:rFonts w:cs="Arial"/>
                <w:sz w:val="18"/>
                <w:szCs w:val="18"/>
              </w:rPr>
              <w:t>Performance of a contract with you</w:t>
            </w:r>
            <w:r w:rsidRPr="00D932D1">
              <w:rPr>
                <w:rFonts w:cs="Arial"/>
                <w:sz w:val="18"/>
                <w:szCs w:val="18"/>
              </w:rPr>
              <w:t>.</w:t>
            </w:r>
          </w:p>
          <w:p w14:paraId="7BA09FEA" w14:textId="77777777" w:rsidR="00F33A25" w:rsidRPr="00D932D1" w:rsidRDefault="00882FB2" w:rsidP="00CD013B">
            <w:pPr>
              <w:pStyle w:val="BodyText"/>
              <w:rPr>
                <w:rFonts w:cs="Arial"/>
                <w:sz w:val="18"/>
                <w:szCs w:val="18"/>
              </w:rPr>
            </w:pPr>
            <w:r>
              <w:rPr>
                <w:rFonts w:cs="Arial"/>
                <w:sz w:val="18"/>
                <w:szCs w:val="18"/>
              </w:rPr>
              <w:t>To comply with our legal and regulatory obligations.</w:t>
            </w:r>
          </w:p>
        </w:tc>
      </w:tr>
      <w:tr w:rsidR="005A6E0B" w14:paraId="11DB1FEB" w14:textId="77777777" w:rsidTr="00CD013B">
        <w:tc>
          <w:tcPr>
            <w:tcW w:w="3472" w:type="dxa"/>
            <w:shd w:val="clear" w:color="auto" w:fill="auto"/>
          </w:tcPr>
          <w:p w14:paraId="626C1193" w14:textId="77777777" w:rsidR="00F33A25" w:rsidRPr="00D932D1" w:rsidRDefault="00882FB2" w:rsidP="00CD013B">
            <w:pPr>
              <w:pStyle w:val="BodyText"/>
              <w:rPr>
                <w:rFonts w:cs="Arial"/>
                <w:sz w:val="18"/>
                <w:szCs w:val="18"/>
              </w:rPr>
            </w:pPr>
            <w:r w:rsidRPr="00D932D1">
              <w:rPr>
                <w:rFonts w:cs="Arial"/>
                <w:sz w:val="18"/>
                <w:szCs w:val="18"/>
              </w:rPr>
              <w:t xml:space="preserve">Administering the contract we have </w:t>
            </w:r>
            <w:proofErr w:type="gramStart"/>
            <w:r w:rsidRPr="00D932D1">
              <w:rPr>
                <w:rFonts w:cs="Arial"/>
                <w:sz w:val="18"/>
                <w:szCs w:val="18"/>
              </w:rPr>
              <w:t>entered into</w:t>
            </w:r>
            <w:proofErr w:type="gramEnd"/>
            <w:r w:rsidRPr="00D932D1">
              <w:rPr>
                <w:rFonts w:cs="Arial"/>
                <w:sz w:val="18"/>
                <w:szCs w:val="18"/>
              </w:rPr>
              <w:t xml:space="preserve"> with you.</w:t>
            </w:r>
          </w:p>
        </w:tc>
        <w:tc>
          <w:tcPr>
            <w:tcW w:w="2226" w:type="dxa"/>
            <w:shd w:val="clear" w:color="auto" w:fill="auto"/>
          </w:tcPr>
          <w:p w14:paraId="66EB17C1" w14:textId="77777777" w:rsidR="00F33A25" w:rsidRDefault="00882FB2" w:rsidP="00CD013B">
            <w:pPr>
              <w:pStyle w:val="BodyText"/>
              <w:rPr>
                <w:rFonts w:cs="Arial"/>
                <w:sz w:val="18"/>
                <w:szCs w:val="18"/>
              </w:rPr>
            </w:pPr>
            <w:r>
              <w:rPr>
                <w:rFonts w:cs="Arial"/>
                <w:sz w:val="18"/>
                <w:szCs w:val="18"/>
              </w:rPr>
              <w:t>Identity data</w:t>
            </w:r>
          </w:p>
          <w:p w14:paraId="63FB41C5" w14:textId="77777777" w:rsidR="00F33A25" w:rsidRDefault="00882FB2" w:rsidP="00CD013B">
            <w:pPr>
              <w:pStyle w:val="BodyText"/>
              <w:rPr>
                <w:rFonts w:cs="Arial"/>
                <w:sz w:val="18"/>
                <w:szCs w:val="18"/>
              </w:rPr>
            </w:pPr>
            <w:r>
              <w:rPr>
                <w:rFonts w:cs="Arial"/>
                <w:sz w:val="18"/>
                <w:szCs w:val="18"/>
              </w:rPr>
              <w:t>Contact data</w:t>
            </w:r>
          </w:p>
          <w:p w14:paraId="391709AB" w14:textId="77777777" w:rsidR="00F33A25" w:rsidRDefault="00882FB2" w:rsidP="00CD013B">
            <w:pPr>
              <w:pStyle w:val="BodyText"/>
              <w:rPr>
                <w:rFonts w:cs="Arial"/>
                <w:sz w:val="18"/>
                <w:szCs w:val="18"/>
              </w:rPr>
            </w:pPr>
            <w:r>
              <w:rPr>
                <w:rFonts w:cs="Arial"/>
                <w:sz w:val="18"/>
                <w:szCs w:val="18"/>
              </w:rPr>
              <w:t>Employment data</w:t>
            </w:r>
          </w:p>
          <w:p w14:paraId="43DABC90" w14:textId="77777777" w:rsidR="00F33A25" w:rsidRPr="00D932D1" w:rsidRDefault="00882FB2" w:rsidP="00CD013B">
            <w:pPr>
              <w:pStyle w:val="BodyText"/>
              <w:rPr>
                <w:rFonts w:cs="Arial"/>
                <w:sz w:val="18"/>
                <w:szCs w:val="18"/>
              </w:rPr>
            </w:pPr>
            <w:r>
              <w:rPr>
                <w:rFonts w:cs="Arial"/>
                <w:sz w:val="18"/>
                <w:szCs w:val="18"/>
              </w:rPr>
              <w:t>Financial data</w:t>
            </w:r>
          </w:p>
        </w:tc>
        <w:tc>
          <w:tcPr>
            <w:tcW w:w="3329" w:type="dxa"/>
            <w:shd w:val="clear" w:color="auto" w:fill="auto"/>
          </w:tcPr>
          <w:p w14:paraId="3980B92E" w14:textId="77777777" w:rsidR="00F33A25" w:rsidRPr="00D932D1" w:rsidRDefault="00882FB2" w:rsidP="00CD013B">
            <w:pPr>
              <w:pStyle w:val="BodyText"/>
              <w:rPr>
                <w:rFonts w:cs="Arial"/>
                <w:sz w:val="18"/>
                <w:szCs w:val="18"/>
              </w:rPr>
            </w:pPr>
            <w:r>
              <w:rPr>
                <w:rFonts w:cs="Arial"/>
                <w:sz w:val="18"/>
                <w:szCs w:val="18"/>
              </w:rPr>
              <w:t>Performance of a contract with you</w:t>
            </w:r>
            <w:r w:rsidRPr="00D932D1">
              <w:rPr>
                <w:rFonts w:cs="Arial"/>
                <w:sz w:val="18"/>
                <w:szCs w:val="18"/>
              </w:rPr>
              <w:t>.</w:t>
            </w:r>
          </w:p>
          <w:p w14:paraId="1A4CDD86" w14:textId="77777777" w:rsidR="00F33A25" w:rsidRPr="00D932D1" w:rsidRDefault="00882FB2" w:rsidP="00CD013B">
            <w:pPr>
              <w:pStyle w:val="BodyText"/>
              <w:rPr>
                <w:rFonts w:cs="Arial"/>
                <w:sz w:val="18"/>
                <w:szCs w:val="18"/>
              </w:rPr>
            </w:pPr>
            <w:r>
              <w:rPr>
                <w:rFonts w:cs="Arial"/>
                <w:sz w:val="18"/>
                <w:szCs w:val="18"/>
              </w:rPr>
              <w:t>To comply with our legal and regulatory obligations.</w:t>
            </w:r>
          </w:p>
        </w:tc>
      </w:tr>
      <w:tr w:rsidR="005A6E0B" w14:paraId="2A46DF69" w14:textId="77777777" w:rsidTr="00CD013B">
        <w:tc>
          <w:tcPr>
            <w:tcW w:w="3472" w:type="dxa"/>
            <w:shd w:val="clear" w:color="auto" w:fill="auto"/>
          </w:tcPr>
          <w:p w14:paraId="1E6443BA" w14:textId="77777777" w:rsidR="00F33A25" w:rsidRPr="00D932D1" w:rsidRDefault="00882FB2" w:rsidP="00CD013B">
            <w:pPr>
              <w:pStyle w:val="BodyText"/>
              <w:rPr>
                <w:rFonts w:cs="Arial"/>
                <w:sz w:val="18"/>
                <w:szCs w:val="18"/>
              </w:rPr>
            </w:pPr>
            <w:r w:rsidRPr="00D932D1">
              <w:rPr>
                <w:rFonts w:cs="Arial"/>
                <w:sz w:val="18"/>
                <w:szCs w:val="18"/>
              </w:rPr>
              <w:t>Business management and planning, including accounting and auditing.</w:t>
            </w:r>
          </w:p>
        </w:tc>
        <w:tc>
          <w:tcPr>
            <w:tcW w:w="2226" w:type="dxa"/>
            <w:shd w:val="clear" w:color="auto" w:fill="auto"/>
          </w:tcPr>
          <w:p w14:paraId="078709BF" w14:textId="77777777" w:rsidR="00F33A25" w:rsidRDefault="00882FB2" w:rsidP="00CD013B">
            <w:pPr>
              <w:pStyle w:val="BodyText"/>
              <w:rPr>
                <w:rFonts w:cs="Arial"/>
                <w:sz w:val="18"/>
                <w:szCs w:val="18"/>
              </w:rPr>
            </w:pPr>
            <w:r>
              <w:rPr>
                <w:rFonts w:cs="Arial"/>
                <w:sz w:val="18"/>
                <w:szCs w:val="18"/>
              </w:rPr>
              <w:t>Identity data</w:t>
            </w:r>
          </w:p>
          <w:p w14:paraId="628D8953" w14:textId="77777777" w:rsidR="00F33A25" w:rsidRDefault="00882FB2" w:rsidP="00CD013B">
            <w:pPr>
              <w:pStyle w:val="BodyText"/>
              <w:rPr>
                <w:rFonts w:cs="Arial"/>
                <w:sz w:val="18"/>
                <w:szCs w:val="18"/>
              </w:rPr>
            </w:pPr>
            <w:r>
              <w:rPr>
                <w:rFonts w:cs="Arial"/>
                <w:sz w:val="18"/>
                <w:szCs w:val="18"/>
              </w:rPr>
              <w:t>Employment data</w:t>
            </w:r>
          </w:p>
          <w:p w14:paraId="6ADA240B" w14:textId="77777777" w:rsidR="00F33A25" w:rsidRPr="00D932D1" w:rsidRDefault="00882FB2" w:rsidP="00CD013B">
            <w:pPr>
              <w:pStyle w:val="BodyText"/>
              <w:rPr>
                <w:rFonts w:cs="Arial"/>
                <w:sz w:val="18"/>
                <w:szCs w:val="18"/>
              </w:rPr>
            </w:pPr>
            <w:r>
              <w:rPr>
                <w:rFonts w:cs="Arial"/>
                <w:sz w:val="18"/>
                <w:szCs w:val="18"/>
              </w:rPr>
              <w:t>Financial data</w:t>
            </w:r>
          </w:p>
        </w:tc>
        <w:tc>
          <w:tcPr>
            <w:tcW w:w="3329" w:type="dxa"/>
            <w:shd w:val="clear" w:color="auto" w:fill="auto"/>
          </w:tcPr>
          <w:p w14:paraId="4DA5B39B" w14:textId="77777777" w:rsidR="00F33A25" w:rsidRPr="00D932D1" w:rsidRDefault="00882FB2" w:rsidP="00CD013B">
            <w:pPr>
              <w:pStyle w:val="BodyText"/>
              <w:rPr>
                <w:rFonts w:cs="Arial"/>
                <w:sz w:val="18"/>
                <w:szCs w:val="18"/>
              </w:rPr>
            </w:pPr>
            <w:r>
              <w:rPr>
                <w:rFonts w:cs="Arial"/>
                <w:sz w:val="18"/>
                <w:szCs w:val="18"/>
              </w:rPr>
              <w:t>Performance of a contract with you</w:t>
            </w:r>
            <w:r w:rsidRPr="00D932D1">
              <w:rPr>
                <w:rFonts w:cs="Arial"/>
                <w:sz w:val="18"/>
                <w:szCs w:val="18"/>
              </w:rPr>
              <w:t>.</w:t>
            </w:r>
          </w:p>
          <w:p w14:paraId="68E813A7" w14:textId="77777777" w:rsidR="00F33A25" w:rsidRPr="00D932D1" w:rsidRDefault="00882FB2" w:rsidP="00CD013B">
            <w:pPr>
              <w:pStyle w:val="BodyText"/>
              <w:rPr>
                <w:rFonts w:cs="Arial"/>
                <w:sz w:val="18"/>
                <w:szCs w:val="18"/>
              </w:rPr>
            </w:pPr>
            <w:r>
              <w:rPr>
                <w:rFonts w:cs="Arial"/>
                <w:sz w:val="18"/>
                <w:szCs w:val="18"/>
              </w:rPr>
              <w:t xml:space="preserve">Necessary for our legitimate interests (for </w:t>
            </w:r>
            <w:r>
              <w:rPr>
                <w:rFonts w:cs="Arial"/>
                <w:sz w:val="18"/>
                <w:szCs w:val="18"/>
              </w:rPr>
              <w:t>example, succession planning).</w:t>
            </w:r>
          </w:p>
        </w:tc>
      </w:tr>
      <w:tr w:rsidR="005A6E0B" w14:paraId="0D7DD803" w14:textId="77777777" w:rsidTr="00CD013B">
        <w:tc>
          <w:tcPr>
            <w:tcW w:w="3472" w:type="dxa"/>
            <w:shd w:val="clear" w:color="auto" w:fill="auto"/>
          </w:tcPr>
          <w:p w14:paraId="7BF58EA4" w14:textId="77777777" w:rsidR="00F33A25" w:rsidRPr="00D932D1" w:rsidRDefault="00882FB2" w:rsidP="00CD013B">
            <w:pPr>
              <w:pStyle w:val="BodyText"/>
              <w:rPr>
                <w:rFonts w:cs="Arial"/>
                <w:sz w:val="18"/>
                <w:szCs w:val="18"/>
              </w:rPr>
            </w:pPr>
            <w:r w:rsidRPr="00D932D1">
              <w:rPr>
                <w:rFonts w:cs="Arial"/>
                <w:sz w:val="18"/>
                <w:szCs w:val="18"/>
              </w:rPr>
              <w:t>Conducting performance reviews, managing performance and determining performance requirements.</w:t>
            </w:r>
          </w:p>
        </w:tc>
        <w:tc>
          <w:tcPr>
            <w:tcW w:w="2226" w:type="dxa"/>
            <w:shd w:val="clear" w:color="auto" w:fill="auto"/>
          </w:tcPr>
          <w:p w14:paraId="166E1F12" w14:textId="77777777" w:rsidR="00F33A25" w:rsidRDefault="00882FB2" w:rsidP="00CD013B">
            <w:pPr>
              <w:pStyle w:val="BodyText"/>
              <w:rPr>
                <w:rFonts w:cs="Arial"/>
                <w:sz w:val="18"/>
                <w:szCs w:val="18"/>
              </w:rPr>
            </w:pPr>
            <w:r>
              <w:rPr>
                <w:rFonts w:cs="Arial"/>
                <w:sz w:val="18"/>
                <w:szCs w:val="18"/>
              </w:rPr>
              <w:t>Identity data</w:t>
            </w:r>
          </w:p>
          <w:p w14:paraId="19AAA1D3" w14:textId="77777777" w:rsidR="00F33A25" w:rsidRDefault="00882FB2" w:rsidP="00CD013B">
            <w:pPr>
              <w:pStyle w:val="BodyText"/>
              <w:rPr>
                <w:rFonts w:cs="Arial"/>
                <w:sz w:val="18"/>
                <w:szCs w:val="18"/>
              </w:rPr>
            </w:pPr>
            <w:r>
              <w:rPr>
                <w:rFonts w:cs="Arial"/>
                <w:sz w:val="18"/>
                <w:szCs w:val="18"/>
              </w:rPr>
              <w:t>Contact data</w:t>
            </w:r>
          </w:p>
          <w:p w14:paraId="420EDC8A" w14:textId="77777777" w:rsidR="00F33A25" w:rsidRDefault="00882FB2" w:rsidP="00CD013B">
            <w:pPr>
              <w:pStyle w:val="BodyText"/>
              <w:rPr>
                <w:rFonts w:cs="Arial"/>
                <w:sz w:val="18"/>
                <w:szCs w:val="18"/>
              </w:rPr>
            </w:pPr>
            <w:r>
              <w:rPr>
                <w:rFonts w:cs="Arial"/>
                <w:sz w:val="18"/>
                <w:szCs w:val="18"/>
              </w:rPr>
              <w:t>Employment data</w:t>
            </w:r>
          </w:p>
          <w:p w14:paraId="4F2F7F83" w14:textId="77777777" w:rsidR="00F33A25" w:rsidRDefault="00882FB2" w:rsidP="00CD013B">
            <w:pPr>
              <w:pStyle w:val="BodyText"/>
              <w:rPr>
                <w:rFonts w:cs="Arial"/>
                <w:sz w:val="18"/>
                <w:szCs w:val="18"/>
              </w:rPr>
            </w:pPr>
            <w:r>
              <w:rPr>
                <w:rFonts w:cs="Arial"/>
                <w:sz w:val="18"/>
                <w:szCs w:val="18"/>
              </w:rPr>
              <w:lastRenderedPageBreak/>
              <w:t>Training, development and performance data</w:t>
            </w:r>
          </w:p>
          <w:p w14:paraId="6C3B9536" w14:textId="77777777" w:rsidR="00F33A25" w:rsidRPr="00D932D1" w:rsidRDefault="00F33A25" w:rsidP="00CD013B">
            <w:pPr>
              <w:pStyle w:val="BodyText"/>
              <w:rPr>
                <w:rFonts w:cs="Arial"/>
                <w:sz w:val="18"/>
                <w:szCs w:val="18"/>
              </w:rPr>
            </w:pPr>
          </w:p>
        </w:tc>
        <w:tc>
          <w:tcPr>
            <w:tcW w:w="3329" w:type="dxa"/>
            <w:shd w:val="clear" w:color="auto" w:fill="auto"/>
          </w:tcPr>
          <w:p w14:paraId="44D8238A" w14:textId="77777777" w:rsidR="00F33A25" w:rsidRPr="00D932D1" w:rsidRDefault="00882FB2" w:rsidP="00CD013B">
            <w:pPr>
              <w:pStyle w:val="BodyText"/>
              <w:rPr>
                <w:rFonts w:cs="Arial"/>
                <w:sz w:val="18"/>
                <w:szCs w:val="18"/>
              </w:rPr>
            </w:pPr>
            <w:r>
              <w:rPr>
                <w:rFonts w:cs="Arial"/>
                <w:sz w:val="18"/>
                <w:szCs w:val="18"/>
              </w:rPr>
              <w:lastRenderedPageBreak/>
              <w:t>Performance of a contract with you</w:t>
            </w:r>
            <w:r w:rsidRPr="00D932D1">
              <w:rPr>
                <w:rFonts w:cs="Arial"/>
                <w:sz w:val="18"/>
                <w:szCs w:val="18"/>
              </w:rPr>
              <w:t>.</w:t>
            </w:r>
          </w:p>
          <w:p w14:paraId="32D846C4" w14:textId="77777777" w:rsidR="00F33A25" w:rsidRDefault="00882FB2" w:rsidP="00CD013B">
            <w:pPr>
              <w:pStyle w:val="BodyText"/>
              <w:rPr>
                <w:rFonts w:cs="Arial"/>
                <w:sz w:val="18"/>
                <w:szCs w:val="18"/>
              </w:rPr>
            </w:pPr>
            <w:r>
              <w:rPr>
                <w:rFonts w:cs="Arial"/>
                <w:sz w:val="18"/>
                <w:szCs w:val="18"/>
              </w:rPr>
              <w:t xml:space="preserve">To </w:t>
            </w:r>
            <w:r>
              <w:rPr>
                <w:rFonts w:cs="Arial"/>
                <w:sz w:val="18"/>
                <w:szCs w:val="18"/>
              </w:rPr>
              <w:t>comply with our legal and regulatory obligations.</w:t>
            </w:r>
          </w:p>
          <w:p w14:paraId="2E1F9AAE" w14:textId="77777777" w:rsidR="00F33A25" w:rsidRPr="00D932D1" w:rsidRDefault="00882FB2" w:rsidP="00CD013B">
            <w:pPr>
              <w:pStyle w:val="BodyText"/>
              <w:rPr>
                <w:rFonts w:cs="Arial"/>
                <w:sz w:val="18"/>
                <w:szCs w:val="18"/>
              </w:rPr>
            </w:pPr>
            <w:r>
              <w:rPr>
                <w:rFonts w:cs="Arial"/>
                <w:sz w:val="18"/>
                <w:szCs w:val="18"/>
              </w:rPr>
              <w:t xml:space="preserve">Necessary for our legitimate interests (to ensure the firm has the necessary </w:t>
            </w:r>
            <w:r>
              <w:rPr>
                <w:rFonts w:cs="Arial"/>
                <w:sz w:val="18"/>
                <w:szCs w:val="18"/>
              </w:rPr>
              <w:lastRenderedPageBreak/>
              <w:t>resources and skill set to achieve its business objectives).</w:t>
            </w:r>
          </w:p>
        </w:tc>
      </w:tr>
      <w:tr w:rsidR="005A6E0B" w14:paraId="4ACFA29B" w14:textId="77777777" w:rsidTr="00CD013B">
        <w:tc>
          <w:tcPr>
            <w:tcW w:w="3472" w:type="dxa"/>
            <w:shd w:val="clear" w:color="auto" w:fill="auto"/>
          </w:tcPr>
          <w:p w14:paraId="2FD4938D" w14:textId="77777777" w:rsidR="00F33A25" w:rsidRPr="00D932D1" w:rsidRDefault="00882FB2" w:rsidP="00CD013B">
            <w:pPr>
              <w:pStyle w:val="BodyText"/>
              <w:rPr>
                <w:rFonts w:cs="Arial"/>
                <w:sz w:val="18"/>
                <w:szCs w:val="18"/>
              </w:rPr>
            </w:pPr>
            <w:r w:rsidRPr="00D932D1">
              <w:rPr>
                <w:rFonts w:cs="Arial"/>
                <w:sz w:val="18"/>
                <w:szCs w:val="18"/>
              </w:rPr>
              <w:lastRenderedPageBreak/>
              <w:t>Making decisions about salary reviews and compensation.</w:t>
            </w:r>
          </w:p>
        </w:tc>
        <w:tc>
          <w:tcPr>
            <w:tcW w:w="2226" w:type="dxa"/>
            <w:shd w:val="clear" w:color="auto" w:fill="auto"/>
          </w:tcPr>
          <w:p w14:paraId="092D655D" w14:textId="77777777" w:rsidR="00F33A25" w:rsidRDefault="00882FB2" w:rsidP="00CD013B">
            <w:pPr>
              <w:pStyle w:val="BodyText"/>
              <w:jc w:val="left"/>
              <w:rPr>
                <w:rFonts w:cs="Arial"/>
                <w:sz w:val="18"/>
                <w:szCs w:val="18"/>
              </w:rPr>
            </w:pPr>
            <w:r>
              <w:rPr>
                <w:rFonts w:cs="Arial"/>
                <w:sz w:val="18"/>
                <w:szCs w:val="18"/>
              </w:rPr>
              <w:t>Identity data</w:t>
            </w:r>
          </w:p>
          <w:p w14:paraId="2D964BCC" w14:textId="77777777" w:rsidR="00F33A25" w:rsidRDefault="00882FB2" w:rsidP="00CD013B">
            <w:pPr>
              <w:pStyle w:val="BodyText"/>
              <w:jc w:val="left"/>
              <w:rPr>
                <w:rFonts w:cs="Arial"/>
                <w:sz w:val="18"/>
                <w:szCs w:val="18"/>
              </w:rPr>
            </w:pPr>
            <w:r>
              <w:rPr>
                <w:rFonts w:cs="Arial"/>
                <w:sz w:val="18"/>
                <w:szCs w:val="18"/>
              </w:rPr>
              <w:t>Contact data</w:t>
            </w:r>
          </w:p>
          <w:p w14:paraId="79E68E9F" w14:textId="77777777" w:rsidR="00F33A25" w:rsidRDefault="00882FB2" w:rsidP="00CD013B">
            <w:pPr>
              <w:pStyle w:val="BodyText"/>
              <w:jc w:val="left"/>
              <w:rPr>
                <w:rFonts w:cs="Arial"/>
                <w:sz w:val="18"/>
                <w:szCs w:val="18"/>
              </w:rPr>
            </w:pPr>
            <w:r>
              <w:rPr>
                <w:rFonts w:cs="Arial"/>
                <w:sz w:val="18"/>
                <w:szCs w:val="18"/>
              </w:rPr>
              <w:t>Employment data</w:t>
            </w:r>
          </w:p>
          <w:p w14:paraId="1CFA6ED6" w14:textId="77777777" w:rsidR="00F33A25" w:rsidRPr="00D932D1" w:rsidRDefault="00882FB2" w:rsidP="00CD013B">
            <w:pPr>
              <w:pStyle w:val="BodyText"/>
              <w:jc w:val="left"/>
              <w:rPr>
                <w:rFonts w:cs="Arial"/>
                <w:sz w:val="18"/>
                <w:szCs w:val="18"/>
              </w:rPr>
            </w:pPr>
            <w:r>
              <w:rPr>
                <w:rFonts w:cs="Arial"/>
                <w:sz w:val="18"/>
                <w:szCs w:val="18"/>
              </w:rPr>
              <w:t>Training, development and performance data</w:t>
            </w:r>
          </w:p>
        </w:tc>
        <w:tc>
          <w:tcPr>
            <w:tcW w:w="3329" w:type="dxa"/>
            <w:shd w:val="clear" w:color="auto" w:fill="auto"/>
          </w:tcPr>
          <w:p w14:paraId="4E7AD1FF" w14:textId="77777777" w:rsidR="00F33A25" w:rsidRPr="00D932D1" w:rsidRDefault="00882FB2" w:rsidP="00CD013B">
            <w:pPr>
              <w:pStyle w:val="BodyText"/>
              <w:rPr>
                <w:rFonts w:cs="Arial"/>
                <w:sz w:val="18"/>
                <w:szCs w:val="18"/>
              </w:rPr>
            </w:pPr>
            <w:r>
              <w:rPr>
                <w:rFonts w:cs="Arial"/>
                <w:sz w:val="18"/>
                <w:szCs w:val="18"/>
              </w:rPr>
              <w:t>Performance of a contract with you</w:t>
            </w:r>
            <w:r w:rsidRPr="00D932D1">
              <w:rPr>
                <w:rFonts w:cs="Arial"/>
                <w:sz w:val="18"/>
                <w:szCs w:val="18"/>
              </w:rPr>
              <w:t>.</w:t>
            </w:r>
          </w:p>
          <w:p w14:paraId="58D6FDB3" w14:textId="77777777" w:rsidR="00F33A25" w:rsidRPr="00D932D1" w:rsidRDefault="00882FB2" w:rsidP="00CD013B">
            <w:pPr>
              <w:pStyle w:val="BodyText"/>
              <w:rPr>
                <w:rFonts w:cs="Arial"/>
                <w:sz w:val="18"/>
                <w:szCs w:val="18"/>
              </w:rPr>
            </w:pPr>
            <w:r>
              <w:rPr>
                <w:rFonts w:cs="Arial"/>
                <w:sz w:val="18"/>
                <w:szCs w:val="18"/>
              </w:rPr>
              <w:t>Necessary for our legitimate interests (to ensure employees are remunerated fairly and appropriately)/</w:t>
            </w:r>
          </w:p>
        </w:tc>
      </w:tr>
      <w:tr w:rsidR="005A6E0B" w14:paraId="0B761AE6" w14:textId="77777777" w:rsidTr="00CD013B">
        <w:tc>
          <w:tcPr>
            <w:tcW w:w="3472" w:type="dxa"/>
            <w:shd w:val="clear" w:color="auto" w:fill="auto"/>
          </w:tcPr>
          <w:p w14:paraId="1A9DE156" w14:textId="77777777" w:rsidR="00F33A25" w:rsidRPr="00D932D1" w:rsidRDefault="00882FB2" w:rsidP="00CD013B">
            <w:pPr>
              <w:pStyle w:val="BodyText"/>
              <w:rPr>
                <w:rFonts w:cs="Arial"/>
                <w:sz w:val="18"/>
                <w:szCs w:val="18"/>
              </w:rPr>
            </w:pPr>
            <w:r w:rsidRPr="00D932D1">
              <w:rPr>
                <w:rFonts w:cs="Arial"/>
                <w:sz w:val="18"/>
                <w:szCs w:val="18"/>
              </w:rPr>
              <w:t>Assessing qualifications for a particular job or tasks, including decision about promotions.</w:t>
            </w:r>
          </w:p>
        </w:tc>
        <w:tc>
          <w:tcPr>
            <w:tcW w:w="2226" w:type="dxa"/>
            <w:shd w:val="clear" w:color="auto" w:fill="auto"/>
          </w:tcPr>
          <w:p w14:paraId="35DA6F98" w14:textId="77777777" w:rsidR="00F33A25" w:rsidRDefault="00882FB2" w:rsidP="00CD013B">
            <w:pPr>
              <w:pStyle w:val="BodyText"/>
              <w:jc w:val="left"/>
              <w:rPr>
                <w:rFonts w:cs="Arial"/>
                <w:sz w:val="18"/>
                <w:szCs w:val="18"/>
              </w:rPr>
            </w:pPr>
            <w:r>
              <w:rPr>
                <w:rFonts w:cs="Arial"/>
                <w:sz w:val="18"/>
                <w:szCs w:val="18"/>
              </w:rPr>
              <w:t>Identity data</w:t>
            </w:r>
          </w:p>
          <w:p w14:paraId="17F7DB69" w14:textId="77777777" w:rsidR="00F33A25" w:rsidRDefault="00882FB2" w:rsidP="00CD013B">
            <w:pPr>
              <w:pStyle w:val="BodyText"/>
              <w:jc w:val="left"/>
              <w:rPr>
                <w:rFonts w:cs="Arial"/>
                <w:sz w:val="18"/>
                <w:szCs w:val="18"/>
              </w:rPr>
            </w:pPr>
            <w:r>
              <w:rPr>
                <w:rFonts w:cs="Arial"/>
                <w:sz w:val="18"/>
                <w:szCs w:val="18"/>
              </w:rPr>
              <w:t>Contact data</w:t>
            </w:r>
          </w:p>
          <w:p w14:paraId="1AA8FFAC" w14:textId="77777777" w:rsidR="00F33A25" w:rsidRDefault="00882FB2" w:rsidP="00CD013B">
            <w:pPr>
              <w:pStyle w:val="BodyText"/>
              <w:jc w:val="left"/>
              <w:rPr>
                <w:rFonts w:cs="Arial"/>
                <w:sz w:val="18"/>
                <w:szCs w:val="18"/>
              </w:rPr>
            </w:pPr>
            <w:r>
              <w:rPr>
                <w:rFonts w:cs="Arial"/>
                <w:sz w:val="18"/>
                <w:szCs w:val="18"/>
              </w:rPr>
              <w:t>Employment data</w:t>
            </w:r>
          </w:p>
          <w:p w14:paraId="6065299F" w14:textId="77777777" w:rsidR="00F33A25" w:rsidRPr="00D932D1" w:rsidRDefault="00882FB2" w:rsidP="00CD013B">
            <w:pPr>
              <w:pStyle w:val="BodyText"/>
              <w:jc w:val="left"/>
              <w:rPr>
                <w:rFonts w:cs="Arial"/>
                <w:sz w:val="18"/>
                <w:szCs w:val="18"/>
              </w:rPr>
            </w:pPr>
            <w:r>
              <w:rPr>
                <w:rFonts w:cs="Arial"/>
                <w:sz w:val="18"/>
                <w:szCs w:val="18"/>
              </w:rPr>
              <w:t>Training, development and performance data</w:t>
            </w:r>
          </w:p>
        </w:tc>
        <w:tc>
          <w:tcPr>
            <w:tcW w:w="3329" w:type="dxa"/>
            <w:shd w:val="clear" w:color="auto" w:fill="auto"/>
          </w:tcPr>
          <w:p w14:paraId="23FAA52F" w14:textId="77777777" w:rsidR="00F33A25" w:rsidRPr="00D932D1" w:rsidRDefault="00882FB2" w:rsidP="00CD013B">
            <w:pPr>
              <w:pStyle w:val="BodyText"/>
              <w:rPr>
                <w:rFonts w:cs="Arial"/>
                <w:sz w:val="18"/>
                <w:szCs w:val="18"/>
              </w:rPr>
            </w:pPr>
            <w:r>
              <w:rPr>
                <w:rFonts w:cs="Arial"/>
                <w:sz w:val="18"/>
                <w:szCs w:val="18"/>
              </w:rPr>
              <w:t>Performance of a contract with you</w:t>
            </w:r>
            <w:r w:rsidRPr="00D932D1">
              <w:rPr>
                <w:rFonts w:cs="Arial"/>
                <w:sz w:val="18"/>
                <w:szCs w:val="18"/>
              </w:rPr>
              <w:t>.</w:t>
            </w:r>
          </w:p>
          <w:p w14:paraId="619FCF8B" w14:textId="77777777" w:rsidR="00F33A25" w:rsidRDefault="00882FB2" w:rsidP="00CD013B">
            <w:pPr>
              <w:pStyle w:val="BodyText"/>
              <w:rPr>
                <w:rFonts w:cs="Arial"/>
                <w:sz w:val="18"/>
                <w:szCs w:val="18"/>
              </w:rPr>
            </w:pPr>
            <w:r>
              <w:rPr>
                <w:rFonts w:cs="Arial"/>
                <w:sz w:val="18"/>
                <w:szCs w:val="18"/>
              </w:rPr>
              <w:t>To comply with our legal and regulatory obligations.</w:t>
            </w:r>
          </w:p>
          <w:p w14:paraId="4AE9EEAC" w14:textId="77777777" w:rsidR="00F33A25" w:rsidRPr="00D932D1" w:rsidRDefault="00882FB2" w:rsidP="00CD013B">
            <w:pPr>
              <w:pStyle w:val="BodyText"/>
              <w:rPr>
                <w:rFonts w:cs="Arial"/>
                <w:sz w:val="18"/>
                <w:szCs w:val="18"/>
              </w:rPr>
            </w:pPr>
            <w:r>
              <w:rPr>
                <w:rFonts w:cs="Arial"/>
                <w:sz w:val="18"/>
                <w:szCs w:val="18"/>
              </w:rPr>
              <w:t xml:space="preserve">Necessary for </w:t>
            </w:r>
            <w:r>
              <w:rPr>
                <w:rFonts w:cs="Arial"/>
                <w:sz w:val="18"/>
                <w:szCs w:val="18"/>
              </w:rPr>
              <w:t>our legitimate interests (to ensure the firm has the necessary resources and skill set to achieve its business objectives)</w:t>
            </w:r>
          </w:p>
        </w:tc>
      </w:tr>
      <w:tr w:rsidR="005A6E0B" w14:paraId="6422984A" w14:textId="77777777" w:rsidTr="00CD013B">
        <w:tc>
          <w:tcPr>
            <w:tcW w:w="3472" w:type="dxa"/>
            <w:shd w:val="clear" w:color="auto" w:fill="auto"/>
          </w:tcPr>
          <w:p w14:paraId="4CF297EF" w14:textId="77777777" w:rsidR="00F33A25" w:rsidRPr="00D932D1" w:rsidRDefault="00882FB2" w:rsidP="00CD013B">
            <w:pPr>
              <w:pStyle w:val="BodyText"/>
              <w:rPr>
                <w:rFonts w:cs="Arial"/>
                <w:sz w:val="18"/>
                <w:szCs w:val="18"/>
              </w:rPr>
            </w:pPr>
            <w:r w:rsidRPr="00D932D1">
              <w:rPr>
                <w:rFonts w:cs="Arial"/>
                <w:sz w:val="18"/>
                <w:szCs w:val="18"/>
              </w:rPr>
              <w:t>Gathering evidence for possible grievance or disciplinary hearings.</w:t>
            </w:r>
          </w:p>
        </w:tc>
        <w:tc>
          <w:tcPr>
            <w:tcW w:w="2226" w:type="dxa"/>
            <w:shd w:val="clear" w:color="auto" w:fill="auto"/>
          </w:tcPr>
          <w:p w14:paraId="11BB9660" w14:textId="77777777" w:rsidR="00F33A25" w:rsidRDefault="00882FB2" w:rsidP="00CD013B">
            <w:pPr>
              <w:pStyle w:val="BodyText"/>
              <w:rPr>
                <w:rFonts w:cs="Arial"/>
                <w:sz w:val="18"/>
                <w:szCs w:val="18"/>
              </w:rPr>
            </w:pPr>
            <w:r>
              <w:rPr>
                <w:rFonts w:cs="Arial"/>
                <w:sz w:val="18"/>
                <w:szCs w:val="18"/>
              </w:rPr>
              <w:t>Identity data</w:t>
            </w:r>
          </w:p>
          <w:p w14:paraId="64849F97" w14:textId="77777777" w:rsidR="00F33A25" w:rsidRDefault="00882FB2" w:rsidP="00CD013B">
            <w:pPr>
              <w:pStyle w:val="BodyText"/>
              <w:rPr>
                <w:rFonts w:cs="Arial"/>
                <w:sz w:val="18"/>
                <w:szCs w:val="18"/>
              </w:rPr>
            </w:pPr>
            <w:r>
              <w:rPr>
                <w:rFonts w:cs="Arial"/>
                <w:sz w:val="18"/>
                <w:szCs w:val="18"/>
              </w:rPr>
              <w:t>Contact data</w:t>
            </w:r>
          </w:p>
          <w:p w14:paraId="4EEB3EF8" w14:textId="77777777" w:rsidR="00F33A25" w:rsidRDefault="00882FB2" w:rsidP="00CD013B">
            <w:pPr>
              <w:pStyle w:val="BodyText"/>
              <w:rPr>
                <w:rFonts w:cs="Arial"/>
                <w:sz w:val="18"/>
                <w:szCs w:val="18"/>
              </w:rPr>
            </w:pPr>
            <w:r>
              <w:rPr>
                <w:rFonts w:cs="Arial"/>
                <w:sz w:val="18"/>
                <w:szCs w:val="18"/>
              </w:rPr>
              <w:t>Employment data</w:t>
            </w:r>
          </w:p>
          <w:p w14:paraId="31DB8523" w14:textId="77777777" w:rsidR="00F33A25" w:rsidRPr="00D932D1" w:rsidRDefault="00882FB2" w:rsidP="00CD013B">
            <w:pPr>
              <w:pStyle w:val="BodyText"/>
              <w:rPr>
                <w:rFonts w:cs="Arial"/>
                <w:sz w:val="18"/>
                <w:szCs w:val="18"/>
              </w:rPr>
            </w:pPr>
            <w:r>
              <w:rPr>
                <w:rFonts w:cs="Arial"/>
                <w:sz w:val="18"/>
                <w:szCs w:val="18"/>
              </w:rPr>
              <w:t>Technical use data</w:t>
            </w:r>
          </w:p>
        </w:tc>
        <w:tc>
          <w:tcPr>
            <w:tcW w:w="3329" w:type="dxa"/>
            <w:shd w:val="clear" w:color="auto" w:fill="auto"/>
          </w:tcPr>
          <w:p w14:paraId="4D8F6FC6" w14:textId="77777777" w:rsidR="00F33A25" w:rsidRDefault="00882FB2" w:rsidP="00CD013B">
            <w:pPr>
              <w:pStyle w:val="BodyText"/>
              <w:rPr>
                <w:rFonts w:cs="Arial"/>
                <w:sz w:val="18"/>
                <w:szCs w:val="18"/>
              </w:rPr>
            </w:pPr>
            <w:r>
              <w:rPr>
                <w:rFonts w:cs="Arial"/>
                <w:sz w:val="18"/>
                <w:szCs w:val="18"/>
              </w:rPr>
              <w:t>To comply with our legal and regulatory obligations.</w:t>
            </w:r>
          </w:p>
          <w:p w14:paraId="12BFD387" w14:textId="77777777" w:rsidR="00F33A25" w:rsidRPr="00D932D1" w:rsidRDefault="00882FB2" w:rsidP="00CD013B">
            <w:pPr>
              <w:pStyle w:val="BodyText"/>
              <w:rPr>
                <w:rFonts w:cs="Arial"/>
                <w:sz w:val="18"/>
                <w:szCs w:val="18"/>
              </w:rPr>
            </w:pPr>
            <w:r>
              <w:rPr>
                <w:rFonts w:cs="Arial"/>
                <w:sz w:val="18"/>
                <w:szCs w:val="18"/>
              </w:rPr>
              <w:t>Necessary for our legitimate interests (to ensure that such procedures are dealt with effectively and efficiently).</w:t>
            </w:r>
          </w:p>
        </w:tc>
      </w:tr>
      <w:tr w:rsidR="005A6E0B" w14:paraId="7803E7B5" w14:textId="77777777" w:rsidTr="00CD013B">
        <w:tc>
          <w:tcPr>
            <w:tcW w:w="3472" w:type="dxa"/>
            <w:shd w:val="clear" w:color="auto" w:fill="auto"/>
          </w:tcPr>
          <w:p w14:paraId="1E393C35" w14:textId="77777777" w:rsidR="00F33A25" w:rsidRPr="00D932D1" w:rsidRDefault="00882FB2" w:rsidP="00CD013B">
            <w:pPr>
              <w:pStyle w:val="BodyText"/>
              <w:rPr>
                <w:rFonts w:cs="Arial"/>
                <w:sz w:val="18"/>
                <w:szCs w:val="18"/>
              </w:rPr>
            </w:pPr>
            <w:r w:rsidRPr="00D932D1">
              <w:rPr>
                <w:rFonts w:cs="Arial"/>
                <w:sz w:val="18"/>
                <w:szCs w:val="18"/>
              </w:rPr>
              <w:t>Making decisions about your continued employment or engagement.</w:t>
            </w:r>
          </w:p>
        </w:tc>
        <w:tc>
          <w:tcPr>
            <w:tcW w:w="2226" w:type="dxa"/>
            <w:shd w:val="clear" w:color="auto" w:fill="auto"/>
          </w:tcPr>
          <w:p w14:paraId="14C77142" w14:textId="77777777" w:rsidR="00F33A25" w:rsidRDefault="00882FB2" w:rsidP="00CD013B">
            <w:pPr>
              <w:pStyle w:val="BodyText"/>
              <w:rPr>
                <w:rFonts w:cs="Arial"/>
                <w:sz w:val="18"/>
                <w:szCs w:val="18"/>
              </w:rPr>
            </w:pPr>
            <w:r>
              <w:rPr>
                <w:rFonts w:cs="Arial"/>
                <w:sz w:val="18"/>
                <w:szCs w:val="18"/>
              </w:rPr>
              <w:t>Identity data</w:t>
            </w:r>
          </w:p>
          <w:p w14:paraId="4250A6B3" w14:textId="77777777" w:rsidR="00F33A25" w:rsidRDefault="00882FB2" w:rsidP="00CD013B">
            <w:pPr>
              <w:pStyle w:val="BodyText"/>
              <w:rPr>
                <w:rFonts w:cs="Arial"/>
                <w:sz w:val="18"/>
                <w:szCs w:val="18"/>
              </w:rPr>
            </w:pPr>
            <w:r>
              <w:rPr>
                <w:rFonts w:cs="Arial"/>
                <w:sz w:val="18"/>
                <w:szCs w:val="18"/>
              </w:rPr>
              <w:t>Contact data</w:t>
            </w:r>
          </w:p>
          <w:p w14:paraId="2B1803EF" w14:textId="77777777" w:rsidR="00F33A25" w:rsidRDefault="00882FB2" w:rsidP="00CD013B">
            <w:pPr>
              <w:pStyle w:val="BodyText"/>
              <w:rPr>
                <w:rFonts w:cs="Arial"/>
                <w:sz w:val="18"/>
                <w:szCs w:val="18"/>
              </w:rPr>
            </w:pPr>
            <w:r>
              <w:rPr>
                <w:rFonts w:cs="Arial"/>
                <w:sz w:val="18"/>
                <w:szCs w:val="18"/>
              </w:rPr>
              <w:t>Employment data</w:t>
            </w:r>
          </w:p>
          <w:p w14:paraId="535BB8AC" w14:textId="77777777" w:rsidR="00F33A25" w:rsidRPr="00D932D1" w:rsidRDefault="00882FB2" w:rsidP="00CD013B">
            <w:pPr>
              <w:pStyle w:val="BodyText"/>
              <w:rPr>
                <w:rFonts w:cs="Arial"/>
                <w:sz w:val="18"/>
                <w:szCs w:val="18"/>
              </w:rPr>
            </w:pPr>
            <w:r>
              <w:rPr>
                <w:rFonts w:cs="Arial"/>
                <w:sz w:val="18"/>
                <w:szCs w:val="18"/>
              </w:rPr>
              <w:t>Financial data</w:t>
            </w:r>
          </w:p>
        </w:tc>
        <w:tc>
          <w:tcPr>
            <w:tcW w:w="3329" w:type="dxa"/>
            <w:shd w:val="clear" w:color="auto" w:fill="auto"/>
          </w:tcPr>
          <w:p w14:paraId="00C877F4" w14:textId="77777777" w:rsidR="00F33A25" w:rsidRPr="00D932D1" w:rsidRDefault="00882FB2" w:rsidP="00CD013B">
            <w:pPr>
              <w:pStyle w:val="BodyText"/>
              <w:rPr>
                <w:rFonts w:cs="Arial"/>
                <w:sz w:val="18"/>
                <w:szCs w:val="18"/>
              </w:rPr>
            </w:pPr>
            <w:r>
              <w:rPr>
                <w:rFonts w:cs="Arial"/>
                <w:sz w:val="18"/>
                <w:szCs w:val="18"/>
              </w:rPr>
              <w:t>Performance of a contract with you</w:t>
            </w:r>
            <w:r w:rsidRPr="00D932D1">
              <w:rPr>
                <w:rFonts w:cs="Arial"/>
                <w:sz w:val="18"/>
                <w:szCs w:val="18"/>
              </w:rPr>
              <w:t>.</w:t>
            </w:r>
          </w:p>
          <w:p w14:paraId="25AE7A79" w14:textId="77777777" w:rsidR="00F33A25" w:rsidRDefault="00882FB2" w:rsidP="00CD013B">
            <w:pPr>
              <w:pStyle w:val="BodyText"/>
              <w:rPr>
                <w:rFonts w:cs="Arial"/>
                <w:sz w:val="18"/>
                <w:szCs w:val="18"/>
              </w:rPr>
            </w:pPr>
            <w:r>
              <w:rPr>
                <w:rFonts w:cs="Arial"/>
                <w:sz w:val="18"/>
                <w:szCs w:val="18"/>
              </w:rPr>
              <w:t>To comply with our legal and regulatory obligations.</w:t>
            </w:r>
          </w:p>
          <w:p w14:paraId="319D3B97" w14:textId="77777777" w:rsidR="00F33A25" w:rsidRPr="00D932D1" w:rsidRDefault="00882FB2" w:rsidP="00CD013B">
            <w:pPr>
              <w:pStyle w:val="BodyText"/>
              <w:rPr>
                <w:rFonts w:cs="Arial"/>
                <w:sz w:val="18"/>
                <w:szCs w:val="18"/>
              </w:rPr>
            </w:pPr>
            <w:r>
              <w:rPr>
                <w:rFonts w:cs="Arial"/>
                <w:sz w:val="18"/>
                <w:szCs w:val="18"/>
              </w:rPr>
              <w:t xml:space="preserve">Necessary for our legitimate interests (to ensure the firm has the necessary resources and skill set to achieve its business </w:t>
            </w:r>
            <w:r>
              <w:rPr>
                <w:rFonts w:cs="Arial"/>
                <w:sz w:val="18"/>
                <w:szCs w:val="18"/>
              </w:rPr>
              <w:t>objectives)</w:t>
            </w:r>
          </w:p>
        </w:tc>
      </w:tr>
      <w:tr w:rsidR="005A6E0B" w14:paraId="3A7D83CE" w14:textId="77777777" w:rsidTr="00CD013B">
        <w:tc>
          <w:tcPr>
            <w:tcW w:w="3472" w:type="dxa"/>
            <w:shd w:val="clear" w:color="auto" w:fill="auto"/>
          </w:tcPr>
          <w:p w14:paraId="48DCF6C3" w14:textId="77777777" w:rsidR="00F33A25" w:rsidRPr="00D932D1" w:rsidRDefault="00882FB2" w:rsidP="00CD013B">
            <w:pPr>
              <w:pStyle w:val="BodyText"/>
              <w:rPr>
                <w:rFonts w:cs="Arial"/>
                <w:sz w:val="18"/>
                <w:szCs w:val="18"/>
              </w:rPr>
            </w:pPr>
            <w:proofErr w:type="gramStart"/>
            <w:r w:rsidRPr="00D932D1">
              <w:rPr>
                <w:rFonts w:cs="Arial"/>
                <w:sz w:val="18"/>
                <w:szCs w:val="18"/>
              </w:rPr>
              <w:t>Making arrangements</w:t>
            </w:r>
            <w:proofErr w:type="gramEnd"/>
            <w:r w:rsidRPr="00D932D1">
              <w:rPr>
                <w:rFonts w:cs="Arial"/>
                <w:sz w:val="18"/>
                <w:szCs w:val="18"/>
              </w:rPr>
              <w:t xml:space="preserve"> for the termination of our working relationship.</w:t>
            </w:r>
          </w:p>
        </w:tc>
        <w:tc>
          <w:tcPr>
            <w:tcW w:w="2226" w:type="dxa"/>
            <w:shd w:val="clear" w:color="auto" w:fill="auto"/>
          </w:tcPr>
          <w:p w14:paraId="5FF37D91" w14:textId="77777777" w:rsidR="00F33A25" w:rsidRDefault="00882FB2" w:rsidP="00CD013B">
            <w:pPr>
              <w:pStyle w:val="BodyText"/>
              <w:rPr>
                <w:rFonts w:cs="Arial"/>
                <w:sz w:val="18"/>
                <w:szCs w:val="18"/>
              </w:rPr>
            </w:pPr>
            <w:r>
              <w:rPr>
                <w:rFonts w:cs="Arial"/>
                <w:sz w:val="18"/>
                <w:szCs w:val="18"/>
              </w:rPr>
              <w:t>Identity data</w:t>
            </w:r>
          </w:p>
          <w:p w14:paraId="1B24FEA4" w14:textId="77777777" w:rsidR="00F33A25" w:rsidRDefault="00882FB2" w:rsidP="00CD013B">
            <w:pPr>
              <w:pStyle w:val="BodyText"/>
              <w:rPr>
                <w:rFonts w:cs="Arial"/>
                <w:sz w:val="18"/>
                <w:szCs w:val="18"/>
              </w:rPr>
            </w:pPr>
            <w:r>
              <w:rPr>
                <w:rFonts w:cs="Arial"/>
                <w:sz w:val="18"/>
                <w:szCs w:val="18"/>
              </w:rPr>
              <w:t>Contact data</w:t>
            </w:r>
          </w:p>
          <w:p w14:paraId="7549A0AF" w14:textId="77777777" w:rsidR="00F33A25" w:rsidRDefault="00882FB2" w:rsidP="00CD013B">
            <w:pPr>
              <w:pStyle w:val="BodyText"/>
              <w:rPr>
                <w:rFonts w:cs="Arial"/>
                <w:sz w:val="18"/>
                <w:szCs w:val="18"/>
              </w:rPr>
            </w:pPr>
            <w:r>
              <w:rPr>
                <w:rFonts w:cs="Arial"/>
                <w:sz w:val="18"/>
                <w:szCs w:val="18"/>
              </w:rPr>
              <w:t>Employment data</w:t>
            </w:r>
          </w:p>
          <w:p w14:paraId="24A641E0" w14:textId="77777777" w:rsidR="00F33A25" w:rsidRPr="00D932D1" w:rsidRDefault="00882FB2" w:rsidP="00CD013B">
            <w:pPr>
              <w:pStyle w:val="BodyText"/>
              <w:rPr>
                <w:rFonts w:cs="Arial"/>
                <w:sz w:val="18"/>
                <w:szCs w:val="18"/>
              </w:rPr>
            </w:pPr>
            <w:r>
              <w:rPr>
                <w:rFonts w:cs="Arial"/>
                <w:sz w:val="18"/>
                <w:szCs w:val="18"/>
              </w:rPr>
              <w:t>Financial data</w:t>
            </w:r>
          </w:p>
        </w:tc>
        <w:tc>
          <w:tcPr>
            <w:tcW w:w="3329" w:type="dxa"/>
            <w:shd w:val="clear" w:color="auto" w:fill="auto"/>
          </w:tcPr>
          <w:p w14:paraId="193A0239" w14:textId="77777777" w:rsidR="00F33A25" w:rsidRPr="00D932D1" w:rsidRDefault="00882FB2" w:rsidP="00CD013B">
            <w:pPr>
              <w:pStyle w:val="BodyText"/>
              <w:rPr>
                <w:rFonts w:cs="Arial"/>
                <w:sz w:val="18"/>
                <w:szCs w:val="18"/>
              </w:rPr>
            </w:pPr>
            <w:r>
              <w:rPr>
                <w:rFonts w:cs="Arial"/>
                <w:sz w:val="18"/>
                <w:szCs w:val="18"/>
              </w:rPr>
              <w:t>Performance of a contract with you</w:t>
            </w:r>
            <w:r w:rsidRPr="00D932D1">
              <w:rPr>
                <w:rFonts w:cs="Arial"/>
                <w:sz w:val="18"/>
                <w:szCs w:val="18"/>
              </w:rPr>
              <w:t>.</w:t>
            </w:r>
          </w:p>
          <w:p w14:paraId="617401FF" w14:textId="77777777" w:rsidR="00F33A25" w:rsidRPr="00D932D1" w:rsidRDefault="00882FB2" w:rsidP="00CD013B">
            <w:pPr>
              <w:pStyle w:val="BodyText"/>
              <w:rPr>
                <w:rFonts w:cs="Arial"/>
                <w:sz w:val="18"/>
                <w:szCs w:val="18"/>
              </w:rPr>
            </w:pPr>
            <w:r>
              <w:rPr>
                <w:rFonts w:cs="Arial"/>
                <w:sz w:val="18"/>
                <w:szCs w:val="18"/>
              </w:rPr>
              <w:t>To comply with our legal and regulatory obligations.</w:t>
            </w:r>
          </w:p>
        </w:tc>
      </w:tr>
      <w:tr w:rsidR="005A6E0B" w14:paraId="6C584F46" w14:textId="77777777" w:rsidTr="00CD013B">
        <w:tc>
          <w:tcPr>
            <w:tcW w:w="3472" w:type="dxa"/>
            <w:shd w:val="clear" w:color="auto" w:fill="auto"/>
          </w:tcPr>
          <w:p w14:paraId="7C364C73" w14:textId="77777777" w:rsidR="00F33A25" w:rsidRPr="00D932D1" w:rsidRDefault="00882FB2" w:rsidP="00CD013B">
            <w:pPr>
              <w:pStyle w:val="BodyText"/>
              <w:rPr>
                <w:rFonts w:cs="Arial"/>
                <w:sz w:val="18"/>
                <w:szCs w:val="18"/>
              </w:rPr>
            </w:pPr>
            <w:r w:rsidRPr="00D932D1">
              <w:rPr>
                <w:rFonts w:cs="Arial"/>
                <w:sz w:val="18"/>
                <w:szCs w:val="18"/>
              </w:rPr>
              <w:t xml:space="preserve">Education, </w:t>
            </w:r>
            <w:r w:rsidRPr="00D932D1">
              <w:rPr>
                <w:rFonts w:cs="Arial"/>
                <w:sz w:val="18"/>
                <w:szCs w:val="18"/>
              </w:rPr>
              <w:t>training and development requirements.</w:t>
            </w:r>
          </w:p>
        </w:tc>
        <w:tc>
          <w:tcPr>
            <w:tcW w:w="2226" w:type="dxa"/>
            <w:shd w:val="clear" w:color="auto" w:fill="auto"/>
          </w:tcPr>
          <w:p w14:paraId="4A1FD715" w14:textId="77777777" w:rsidR="00F33A25" w:rsidRDefault="00882FB2" w:rsidP="00CD013B">
            <w:pPr>
              <w:pStyle w:val="BodyText"/>
              <w:rPr>
                <w:rFonts w:cs="Arial"/>
                <w:sz w:val="18"/>
                <w:szCs w:val="18"/>
              </w:rPr>
            </w:pPr>
            <w:r>
              <w:rPr>
                <w:rFonts w:cs="Arial"/>
                <w:sz w:val="18"/>
                <w:szCs w:val="18"/>
              </w:rPr>
              <w:t>Identity data</w:t>
            </w:r>
          </w:p>
          <w:p w14:paraId="428B0B7C" w14:textId="77777777" w:rsidR="00F33A25" w:rsidRDefault="00882FB2" w:rsidP="00CD013B">
            <w:pPr>
              <w:pStyle w:val="BodyText"/>
              <w:rPr>
                <w:rFonts w:cs="Arial"/>
                <w:sz w:val="18"/>
                <w:szCs w:val="18"/>
              </w:rPr>
            </w:pPr>
            <w:r>
              <w:rPr>
                <w:rFonts w:cs="Arial"/>
                <w:sz w:val="18"/>
                <w:szCs w:val="18"/>
              </w:rPr>
              <w:t>Contact data</w:t>
            </w:r>
          </w:p>
          <w:p w14:paraId="6B445921" w14:textId="77777777" w:rsidR="00F33A25" w:rsidRDefault="00882FB2" w:rsidP="00CD013B">
            <w:pPr>
              <w:pStyle w:val="BodyText"/>
              <w:rPr>
                <w:rFonts w:cs="Arial"/>
                <w:sz w:val="18"/>
                <w:szCs w:val="18"/>
              </w:rPr>
            </w:pPr>
            <w:r>
              <w:rPr>
                <w:rFonts w:cs="Arial"/>
                <w:sz w:val="18"/>
                <w:szCs w:val="18"/>
              </w:rPr>
              <w:lastRenderedPageBreak/>
              <w:t>Employment data</w:t>
            </w:r>
          </w:p>
          <w:p w14:paraId="381C32F6" w14:textId="77777777" w:rsidR="00F33A25" w:rsidRPr="00D932D1" w:rsidRDefault="00882FB2" w:rsidP="00CD013B">
            <w:pPr>
              <w:pStyle w:val="BodyText"/>
              <w:jc w:val="left"/>
              <w:rPr>
                <w:rFonts w:cs="Arial"/>
                <w:sz w:val="18"/>
                <w:szCs w:val="18"/>
              </w:rPr>
            </w:pPr>
            <w:r>
              <w:rPr>
                <w:rFonts w:cs="Arial"/>
                <w:sz w:val="18"/>
                <w:szCs w:val="18"/>
              </w:rPr>
              <w:t>Training, development and performance data</w:t>
            </w:r>
          </w:p>
        </w:tc>
        <w:tc>
          <w:tcPr>
            <w:tcW w:w="3329" w:type="dxa"/>
            <w:shd w:val="clear" w:color="auto" w:fill="auto"/>
          </w:tcPr>
          <w:p w14:paraId="2CDBD778" w14:textId="77777777" w:rsidR="00F33A25" w:rsidRPr="00D932D1" w:rsidRDefault="00882FB2" w:rsidP="00CD013B">
            <w:pPr>
              <w:pStyle w:val="BodyText"/>
              <w:rPr>
                <w:rFonts w:cs="Arial"/>
                <w:sz w:val="18"/>
                <w:szCs w:val="18"/>
              </w:rPr>
            </w:pPr>
            <w:r>
              <w:rPr>
                <w:rFonts w:cs="Arial"/>
                <w:sz w:val="18"/>
                <w:szCs w:val="18"/>
              </w:rPr>
              <w:lastRenderedPageBreak/>
              <w:t>Performance of a contract with you</w:t>
            </w:r>
            <w:r w:rsidRPr="00D932D1">
              <w:rPr>
                <w:rFonts w:cs="Arial"/>
                <w:sz w:val="18"/>
                <w:szCs w:val="18"/>
              </w:rPr>
              <w:t>.</w:t>
            </w:r>
          </w:p>
          <w:p w14:paraId="08E5D0BE" w14:textId="77777777" w:rsidR="00F33A25" w:rsidRDefault="00882FB2" w:rsidP="00CD013B">
            <w:pPr>
              <w:pStyle w:val="BodyText"/>
              <w:rPr>
                <w:rFonts w:cs="Arial"/>
                <w:sz w:val="18"/>
                <w:szCs w:val="18"/>
              </w:rPr>
            </w:pPr>
            <w:r>
              <w:rPr>
                <w:rFonts w:cs="Arial"/>
                <w:sz w:val="18"/>
                <w:szCs w:val="18"/>
              </w:rPr>
              <w:t>To comply with our legal and regulatory obligations.</w:t>
            </w:r>
          </w:p>
          <w:p w14:paraId="7385BAB3" w14:textId="77777777" w:rsidR="00F33A25" w:rsidRPr="00D932D1" w:rsidRDefault="00882FB2" w:rsidP="00CD013B">
            <w:pPr>
              <w:pStyle w:val="BodyText"/>
              <w:rPr>
                <w:rFonts w:cs="Arial"/>
                <w:sz w:val="18"/>
                <w:szCs w:val="18"/>
              </w:rPr>
            </w:pPr>
            <w:r>
              <w:rPr>
                <w:rFonts w:cs="Arial"/>
                <w:sz w:val="18"/>
                <w:szCs w:val="18"/>
              </w:rPr>
              <w:lastRenderedPageBreak/>
              <w:t xml:space="preserve">Necessary for our legitimate </w:t>
            </w:r>
            <w:r>
              <w:rPr>
                <w:rFonts w:cs="Arial"/>
                <w:sz w:val="18"/>
                <w:szCs w:val="18"/>
              </w:rPr>
              <w:t>interests (to ensure the firm has the necessary resources and skill set to achieve its business objectives)</w:t>
            </w:r>
          </w:p>
        </w:tc>
      </w:tr>
      <w:tr w:rsidR="005A6E0B" w14:paraId="6B643BB5" w14:textId="77777777" w:rsidTr="00CD013B">
        <w:tc>
          <w:tcPr>
            <w:tcW w:w="3472" w:type="dxa"/>
            <w:shd w:val="clear" w:color="auto" w:fill="auto"/>
          </w:tcPr>
          <w:p w14:paraId="12E62027" w14:textId="77777777" w:rsidR="00F33A25" w:rsidRPr="00D932D1" w:rsidRDefault="00882FB2" w:rsidP="00CD013B">
            <w:pPr>
              <w:pStyle w:val="BodyText"/>
              <w:rPr>
                <w:rFonts w:cs="Arial"/>
                <w:sz w:val="18"/>
                <w:szCs w:val="18"/>
              </w:rPr>
            </w:pPr>
            <w:r w:rsidRPr="00D932D1">
              <w:rPr>
                <w:rFonts w:cs="Arial"/>
                <w:sz w:val="18"/>
                <w:szCs w:val="18"/>
              </w:rPr>
              <w:lastRenderedPageBreak/>
              <w:t>Dealing with legal disputes involving you, or other employees, workers, contractors, including accidents at work.</w:t>
            </w:r>
          </w:p>
        </w:tc>
        <w:tc>
          <w:tcPr>
            <w:tcW w:w="2226" w:type="dxa"/>
            <w:shd w:val="clear" w:color="auto" w:fill="auto"/>
          </w:tcPr>
          <w:p w14:paraId="216C250D" w14:textId="77777777" w:rsidR="00F33A25" w:rsidRDefault="00882FB2" w:rsidP="00CD013B">
            <w:pPr>
              <w:pStyle w:val="BodyText"/>
              <w:rPr>
                <w:rFonts w:cs="Arial"/>
                <w:sz w:val="18"/>
                <w:szCs w:val="18"/>
              </w:rPr>
            </w:pPr>
            <w:r>
              <w:rPr>
                <w:rFonts w:cs="Arial"/>
                <w:sz w:val="18"/>
                <w:szCs w:val="18"/>
              </w:rPr>
              <w:t>Identity data</w:t>
            </w:r>
          </w:p>
          <w:p w14:paraId="4CD635FE" w14:textId="77777777" w:rsidR="00F33A25" w:rsidRDefault="00882FB2" w:rsidP="00CD013B">
            <w:pPr>
              <w:pStyle w:val="BodyText"/>
              <w:rPr>
                <w:rFonts w:cs="Arial"/>
                <w:sz w:val="18"/>
                <w:szCs w:val="18"/>
              </w:rPr>
            </w:pPr>
            <w:r>
              <w:rPr>
                <w:rFonts w:cs="Arial"/>
                <w:sz w:val="18"/>
                <w:szCs w:val="18"/>
              </w:rPr>
              <w:t>Contact data</w:t>
            </w:r>
          </w:p>
          <w:p w14:paraId="50E23C0C" w14:textId="77777777" w:rsidR="00F33A25" w:rsidRDefault="00882FB2" w:rsidP="00CD013B">
            <w:pPr>
              <w:pStyle w:val="BodyText"/>
              <w:rPr>
                <w:rFonts w:cs="Arial"/>
                <w:sz w:val="18"/>
                <w:szCs w:val="18"/>
              </w:rPr>
            </w:pPr>
            <w:r>
              <w:rPr>
                <w:rFonts w:cs="Arial"/>
                <w:sz w:val="18"/>
                <w:szCs w:val="18"/>
              </w:rPr>
              <w:t>Employment data</w:t>
            </w:r>
          </w:p>
          <w:p w14:paraId="12266BFC" w14:textId="77777777" w:rsidR="00F33A25" w:rsidRPr="00D932D1" w:rsidRDefault="00882FB2" w:rsidP="00CD013B">
            <w:pPr>
              <w:pStyle w:val="BodyText"/>
              <w:rPr>
                <w:rFonts w:cs="Arial"/>
                <w:sz w:val="18"/>
                <w:szCs w:val="18"/>
              </w:rPr>
            </w:pPr>
            <w:r>
              <w:rPr>
                <w:rFonts w:cs="Arial"/>
                <w:sz w:val="18"/>
                <w:szCs w:val="18"/>
              </w:rPr>
              <w:t>Information about your health</w:t>
            </w:r>
          </w:p>
        </w:tc>
        <w:tc>
          <w:tcPr>
            <w:tcW w:w="3329" w:type="dxa"/>
            <w:shd w:val="clear" w:color="auto" w:fill="auto"/>
          </w:tcPr>
          <w:p w14:paraId="67094AEE" w14:textId="77777777" w:rsidR="00F33A25" w:rsidRPr="00D932D1" w:rsidRDefault="00882FB2" w:rsidP="00CD013B">
            <w:pPr>
              <w:pStyle w:val="BodyText"/>
              <w:rPr>
                <w:rFonts w:cs="Arial"/>
                <w:sz w:val="18"/>
                <w:szCs w:val="18"/>
              </w:rPr>
            </w:pPr>
            <w:r>
              <w:rPr>
                <w:rFonts w:cs="Arial"/>
                <w:sz w:val="18"/>
                <w:szCs w:val="18"/>
              </w:rPr>
              <w:t>Performance of a contract with you</w:t>
            </w:r>
            <w:r w:rsidRPr="00D932D1">
              <w:rPr>
                <w:rFonts w:cs="Arial"/>
                <w:sz w:val="18"/>
                <w:szCs w:val="18"/>
              </w:rPr>
              <w:t>.</w:t>
            </w:r>
          </w:p>
          <w:p w14:paraId="6A8C88FD" w14:textId="77777777" w:rsidR="00F33A25" w:rsidRDefault="00882FB2" w:rsidP="00CD013B">
            <w:pPr>
              <w:pStyle w:val="BodyText"/>
              <w:rPr>
                <w:rFonts w:cs="Arial"/>
                <w:sz w:val="18"/>
                <w:szCs w:val="18"/>
              </w:rPr>
            </w:pPr>
            <w:r>
              <w:rPr>
                <w:rFonts w:cs="Arial"/>
                <w:sz w:val="18"/>
                <w:szCs w:val="18"/>
              </w:rPr>
              <w:t>To comply with our legal and regulatory obligations.</w:t>
            </w:r>
          </w:p>
          <w:p w14:paraId="2C704DC5" w14:textId="77777777" w:rsidR="00F33A25" w:rsidRPr="00D932D1" w:rsidRDefault="00882FB2" w:rsidP="00CD013B">
            <w:pPr>
              <w:pStyle w:val="BodyText"/>
              <w:rPr>
                <w:rFonts w:cs="Arial"/>
                <w:sz w:val="18"/>
                <w:szCs w:val="18"/>
              </w:rPr>
            </w:pPr>
            <w:r>
              <w:rPr>
                <w:rFonts w:cs="Arial"/>
                <w:sz w:val="18"/>
                <w:szCs w:val="18"/>
              </w:rPr>
              <w:t>Necessary for our legitimate interests (to ensure that legal disputes are dealt with effectively and efficiently).</w:t>
            </w:r>
          </w:p>
        </w:tc>
      </w:tr>
      <w:tr w:rsidR="005A6E0B" w14:paraId="1560C29B" w14:textId="77777777" w:rsidTr="00CD013B">
        <w:tc>
          <w:tcPr>
            <w:tcW w:w="3472" w:type="dxa"/>
            <w:shd w:val="clear" w:color="auto" w:fill="auto"/>
          </w:tcPr>
          <w:p w14:paraId="7F5370FB" w14:textId="77777777" w:rsidR="00F33A25" w:rsidRPr="00D932D1" w:rsidRDefault="00882FB2" w:rsidP="00CD013B">
            <w:pPr>
              <w:pStyle w:val="BodyText"/>
              <w:rPr>
                <w:rFonts w:cs="Arial"/>
                <w:sz w:val="18"/>
                <w:szCs w:val="18"/>
              </w:rPr>
            </w:pPr>
            <w:r w:rsidRPr="00D932D1">
              <w:rPr>
                <w:rFonts w:cs="Arial"/>
                <w:sz w:val="18"/>
                <w:szCs w:val="18"/>
              </w:rPr>
              <w:t>Ascertaining your fitness to work.</w:t>
            </w:r>
          </w:p>
        </w:tc>
        <w:tc>
          <w:tcPr>
            <w:tcW w:w="2226" w:type="dxa"/>
            <w:shd w:val="clear" w:color="auto" w:fill="auto"/>
          </w:tcPr>
          <w:p w14:paraId="3F22527B" w14:textId="77777777" w:rsidR="00F33A25" w:rsidRDefault="00882FB2" w:rsidP="00CD013B">
            <w:pPr>
              <w:pStyle w:val="BodyText"/>
              <w:jc w:val="left"/>
              <w:rPr>
                <w:rFonts w:cs="Arial"/>
                <w:sz w:val="18"/>
                <w:szCs w:val="18"/>
              </w:rPr>
            </w:pPr>
            <w:r>
              <w:rPr>
                <w:rFonts w:cs="Arial"/>
                <w:sz w:val="18"/>
                <w:szCs w:val="18"/>
              </w:rPr>
              <w:t>Identity data</w:t>
            </w:r>
          </w:p>
          <w:p w14:paraId="22C317EB" w14:textId="77777777" w:rsidR="00F33A25" w:rsidRDefault="00882FB2" w:rsidP="00CD013B">
            <w:pPr>
              <w:pStyle w:val="BodyText"/>
              <w:jc w:val="left"/>
              <w:rPr>
                <w:rFonts w:cs="Arial"/>
                <w:sz w:val="18"/>
                <w:szCs w:val="18"/>
              </w:rPr>
            </w:pPr>
            <w:r>
              <w:rPr>
                <w:rFonts w:cs="Arial"/>
                <w:sz w:val="18"/>
                <w:szCs w:val="18"/>
              </w:rPr>
              <w:t>Contact data</w:t>
            </w:r>
          </w:p>
          <w:p w14:paraId="3179670B" w14:textId="77777777" w:rsidR="00F33A25" w:rsidRDefault="00882FB2" w:rsidP="00CD013B">
            <w:pPr>
              <w:pStyle w:val="BodyText"/>
              <w:jc w:val="left"/>
              <w:rPr>
                <w:rFonts w:cs="Arial"/>
                <w:sz w:val="18"/>
                <w:szCs w:val="18"/>
              </w:rPr>
            </w:pPr>
            <w:r>
              <w:rPr>
                <w:rFonts w:cs="Arial"/>
                <w:sz w:val="18"/>
                <w:szCs w:val="18"/>
              </w:rPr>
              <w:t>Employment data</w:t>
            </w:r>
          </w:p>
          <w:p w14:paraId="1972CE37" w14:textId="77777777" w:rsidR="00F33A25" w:rsidRPr="00D932D1" w:rsidRDefault="00882FB2" w:rsidP="00CD013B">
            <w:pPr>
              <w:pStyle w:val="BodyText"/>
              <w:jc w:val="left"/>
              <w:rPr>
                <w:rFonts w:cs="Arial"/>
                <w:sz w:val="18"/>
                <w:szCs w:val="18"/>
              </w:rPr>
            </w:pPr>
            <w:r>
              <w:rPr>
                <w:rFonts w:cs="Arial"/>
                <w:sz w:val="18"/>
                <w:szCs w:val="18"/>
              </w:rPr>
              <w:t>Information about your health</w:t>
            </w:r>
          </w:p>
        </w:tc>
        <w:tc>
          <w:tcPr>
            <w:tcW w:w="3329" w:type="dxa"/>
            <w:shd w:val="clear" w:color="auto" w:fill="auto"/>
          </w:tcPr>
          <w:p w14:paraId="645DD6D1" w14:textId="77777777" w:rsidR="00F33A25" w:rsidRPr="00D932D1" w:rsidRDefault="00882FB2" w:rsidP="00CD013B">
            <w:pPr>
              <w:pStyle w:val="BodyText"/>
              <w:rPr>
                <w:rFonts w:cs="Arial"/>
                <w:sz w:val="18"/>
                <w:szCs w:val="18"/>
              </w:rPr>
            </w:pPr>
            <w:r>
              <w:rPr>
                <w:rFonts w:cs="Arial"/>
                <w:sz w:val="18"/>
                <w:szCs w:val="18"/>
              </w:rPr>
              <w:t>Performance of a contract with you</w:t>
            </w:r>
            <w:r w:rsidRPr="00D932D1">
              <w:rPr>
                <w:rFonts w:cs="Arial"/>
                <w:sz w:val="18"/>
                <w:szCs w:val="18"/>
              </w:rPr>
              <w:t>.</w:t>
            </w:r>
          </w:p>
          <w:p w14:paraId="7F06EAA9" w14:textId="77777777" w:rsidR="00F33A25" w:rsidRDefault="00882FB2" w:rsidP="00CD013B">
            <w:pPr>
              <w:pStyle w:val="BodyText"/>
              <w:rPr>
                <w:rFonts w:cs="Arial"/>
                <w:sz w:val="18"/>
                <w:szCs w:val="18"/>
              </w:rPr>
            </w:pPr>
            <w:r>
              <w:rPr>
                <w:rFonts w:cs="Arial"/>
                <w:sz w:val="18"/>
                <w:szCs w:val="18"/>
              </w:rPr>
              <w:t>To comply with our legal and regulatory obligations.</w:t>
            </w:r>
          </w:p>
          <w:p w14:paraId="47655453" w14:textId="77777777" w:rsidR="00F33A25" w:rsidRPr="00D932D1" w:rsidRDefault="00882FB2" w:rsidP="00CD013B">
            <w:pPr>
              <w:pStyle w:val="BodyText"/>
              <w:rPr>
                <w:rFonts w:cs="Arial"/>
                <w:sz w:val="18"/>
                <w:szCs w:val="18"/>
              </w:rPr>
            </w:pPr>
            <w:r>
              <w:rPr>
                <w:rFonts w:cs="Arial"/>
                <w:sz w:val="18"/>
                <w:szCs w:val="18"/>
              </w:rPr>
              <w:t>Necessary for our legitimate interests (to ensure the firm has the necessary resources and skill set to achieve its business objectives)</w:t>
            </w:r>
          </w:p>
        </w:tc>
      </w:tr>
      <w:tr w:rsidR="005A6E0B" w14:paraId="75E02FE5" w14:textId="77777777" w:rsidTr="00CD013B">
        <w:tc>
          <w:tcPr>
            <w:tcW w:w="3472" w:type="dxa"/>
            <w:shd w:val="clear" w:color="auto" w:fill="auto"/>
          </w:tcPr>
          <w:p w14:paraId="3C166E9A" w14:textId="77777777" w:rsidR="00F33A25" w:rsidRPr="00D932D1" w:rsidRDefault="00882FB2" w:rsidP="00CD013B">
            <w:pPr>
              <w:pStyle w:val="BodyText"/>
              <w:rPr>
                <w:rFonts w:cs="Arial"/>
                <w:sz w:val="18"/>
                <w:szCs w:val="18"/>
              </w:rPr>
            </w:pPr>
            <w:r w:rsidRPr="00D932D1">
              <w:rPr>
                <w:rFonts w:cs="Arial"/>
                <w:sz w:val="18"/>
                <w:szCs w:val="18"/>
              </w:rPr>
              <w:t>Managing sickness absence.</w:t>
            </w:r>
          </w:p>
        </w:tc>
        <w:tc>
          <w:tcPr>
            <w:tcW w:w="2226" w:type="dxa"/>
            <w:shd w:val="clear" w:color="auto" w:fill="auto"/>
          </w:tcPr>
          <w:p w14:paraId="439DEFEC" w14:textId="77777777" w:rsidR="00F33A25" w:rsidRDefault="00882FB2" w:rsidP="00CD013B">
            <w:pPr>
              <w:pStyle w:val="BodyText"/>
              <w:rPr>
                <w:rFonts w:cs="Arial"/>
                <w:sz w:val="18"/>
                <w:szCs w:val="18"/>
              </w:rPr>
            </w:pPr>
            <w:r>
              <w:rPr>
                <w:rFonts w:cs="Arial"/>
                <w:sz w:val="18"/>
                <w:szCs w:val="18"/>
              </w:rPr>
              <w:t>Identity data</w:t>
            </w:r>
          </w:p>
          <w:p w14:paraId="1D0A12BE" w14:textId="77777777" w:rsidR="00F33A25" w:rsidRDefault="00882FB2" w:rsidP="00CD013B">
            <w:pPr>
              <w:pStyle w:val="BodyText"/>
              <w:rPr>
                <w:rFonts w:cs="Arial"/>
                <w:sz w:val="18"/>
                <w:szCs w:val="18"/>
              </w:rPr>
            </w:pPr>
            <w:r>
              <w:rPr>
                <w:rFonts w:cs="Arial"/>
                <w:sz w:val="18"/>
                <w:szCs w:val="18"/>
              </w:rPr>
              <w:t>Contact data</w:t>
            </w:r>
          </w:p>
          <w:p w14:paraId="267DCCFB" w14:textId="77777777" w:rsidR="00F33A25" w:rsidRDefault="00882FB2" w:rsidP="00CD013B">
            <w:pPr>
              <w:pStyle w:val="BodyText"/>
              <w:rPr>
                <w:rFonts w:cs="Arial"/>
                <w:sz w:val="18"/>
                <w:szCs w:val="18"/>
              </w:rPr>
            </w:pPr>
            <w:r>
              <w:rPr>
                <w:rFonts w:cs="Arial"/>
                <w:sz w:val="18"/>
                <w:szCs w:val="18"/>
              </w:rPr>
              <w:t>Employment data</w:t>
            </w:r>
          </w:p>
          <w:p w14:paraId="432D7760" w14:textId="77777777" w:rsidR="00F33A25" w:rsidRPr="00D932D1" w:rsidRDefault="00882FB2" w:rsidP="00CD013B">
            <w:pPr>
              <w:pStyle w:val="BodyText"/>
              <w:jc w:val="left"/>
              <w:rPr>
                <w:rFonts w:cs="Arial"/>
                <w:sz w:val="18"/>
                <w:szCs w:val="18"/>
              </w:rPr>
            </w:pPr>
            <w:r>
              <w:rPr>
                <w:rFonts w:cs="Arial"/>
                <w:sz w:val="18"/>
                <w:szCs w:val="18"/>
              </w:rPr>
              <w:t>Information about your health</w:t>
            </w:r>
          </w:p>
        </w:tc>
        <w:tc>
          <w:tcPr>
            <w:tcW w:w="3329" w:type="dxa"/>
            <w:shd w:val="clear" w:color="auto" w:fill="auto"/>
          </w:tcPr>
          <w:p w14:paraId="42496E93" w14:textId="77777777" w:rsidR="00F33A25" w:rsidRPr="00D932D1" w:rsidRDefault="00882FB2" w:rsidP="00CD013B">
            <w:pPr>
              <w:pStyle w:val="BodyText"/>
              <w:rPr>
                <w:rFonts w:cs="Arial"/>
                <w:sz w:val="18"/>
                <w:szCs w:val="18"/>
              </w:rPr>
            </w:pPr>
            <w:r>
              <w:rPr>
                <w:rFonts w:cs="Arial"/>
                <w:sz w:val="18"/>
                <w:szCs w:val="18"/>
              </w:rPr>
              <w:t>Performance of a contract with you</w:t>
            </w:r>
            <w:r w:rsidRPr="00D932D1">
              <w:rPr>
                <w:rFonts w:cs="Arial"/>
                <w:sz w:val="18"/>
                <w:szCs w:val="18"/>
              </w:rPr>
              <w:t>.</w:t>
            </w:r>
          </w:p>
          <w:p w14:paraId="1623C8EF" w14:textId="77777777" w:rsidR="00F33A25" w:rsidRPr="00D932D1" w:rsidRDefault="00882FB2" w:rsidP="00CD013B">
            <w:pPr>
              <w:pStyle w:val="BodyText"/>
              <w:rPr>
                <w:rFonts w:cs="Arial"/>
                <w:sz w:val="18"/>
                <w:szCs w:val="18"/>
              </w:rPr>
            </w:pPr>
            <w:r>
              <w:rPr>
                <w:rFonts w:cs="Arial"/>
                <w:sz w:val="18"/>
                <w:szCs w:val="18"/>
              </w:rPr>
              <w:t xml:space="preserve">To comply with our legal and </w:t>
            </w:r>
            <w:r>
              <w:rPr>
                <w:rFonts w:cs="Arial"/>
                <w:sz w:val="18"/>
                <w:szCs w:val="18"/>
              </w:rPr>
              <w:t>regulatory obligations.</w:t>
            </w:r>
          </w:p>
        </w:tc>
      </w:tr>
      <w:tr w:rsidR="005A6E0B" w14:paraId="6C465EF0" w14:textId="77777777" w:rsidTr="00CD013B">
        <w:tc>
          <w:tcPr>
            <w:tcW w:w="3472" w:type="dxa"/>
            <w:shd w:val="clear" w:color="auto" w:fill="auto"/>
          </w:tcPr>
          <w:p w14:paraId="349A5170" w14:textId="77777777" w:rsidR="00F33A25" w:rsidRPr="00D932D1" w:rsidRDefault="00882FB2" w:rsidP="00CD013B">
            <w:pPr>
              <w:pStyle w:val="BodyText"/>
              <w:rPr>
                <w:rFonts w:cs="Arial"/>
                <w:sz w:val="18"/>
                <w:szCs w:val="18"/>
              </w:rPr>
            </w:pPr>
            <w:r w:rsidRPr="00D932D1">
              <w:rPr>
                <w:rFonts w:cs="Arial"/>
                <w:sz w:val="18"/>
                <w:szCs w:val="18"/>
              </w:rPr>
              <w:t>Complying with health and safety obligations.</w:t>
            </w:r>
          </w:p>
        </w:tc>
        <w:tc>
          <w:tcPr>
            <w:tcW w:w="2226" w:type="dxa"/>
            <w:shd w:val="clear" w:color="auto" w:fill="auto"/>
          </w:tcPr>
          <w:p w14:paraId="1F33093C" w14:textId="77777777" w:rsidR="00F33A25" w:rsidRDefault="00882FB2" w:rsidP="00CD013B">
            <w:pPr>
              <w:pStyle w:val="BodyText"/>
              <w:rPr>
                <w:rFonts w:cs="Arial"/>
                <w:sz w:val="18"/>
                <w:szCs w:val="18"/>
              </w:rPr>
            </w:pPr>
            <w:r>
              <w:rPr>
                <w:rFonts w:cs="Arial"/>
                <w:sz w:val="18"/>
                <w:szCs w:val="18"/>
              </w:rPr>
              <w:t>Identity data</w:t>
            </w:r>
          </w:p>
          <w:p w14:paraId="03F60A95" w14:textId="77777777" w:rsidR="00F33A25" w:rsidRDefault="00882FB2" w:rsidP="00CD013B">
            <w:pPr>
              <w:pStyle w:val="BodyText"/>
              <w:rPr>
                <w:rFonts w:cs="Arial"/>
                <w:sz w:val="18"/>
                <w:szCs w:val="18"/>
              </w:rPr>
            </w:pPr>
            <w:r>
              <w:rPr>
                <w:rFonts w:cs="Arial"/>
                <w:sz w:val="18"/>
                <w:szCs w:val="18"/>
              </w:rPr>
              <w:t>Contact data</w:t>
            </w:r>
          </w:p>
          <w:p w14:paraId="1100AA0F" w14:textId="77777777" w:rsidR="00F33A25" w:rsidRDefault="00882FB2" w:rsidP="00CD013B">
            <w:pPr>
              <w:pStyle w:val="BodyText"/>
              <w:rPr>
                <w:rFonts w:cs="Arial"/>
                <w:sz w:val="18"/>
                <w:szCs w:val="18"/>
              </w:rPr>
            </w:pPr>
            <w:r>
              <w:rPr>
                <w:rFonts w:cs="Arial"/>
                <w:sz w:val="18"/>
                <w:szCs w:val="18"/>
              </w:rPr>
              <w:t>Employment data</w:t>
            </w:r>
          </w:p>
          <w:p w14:paraId="6188B034" w14:textId="77777777" w:rsidR="00F33A25" w:rsidRPr="00D932D1" w:rsidRDefault="00882FB2" w:rsidP="00CD013B">
            <w:pPr>
              <w:pStyle w:val="BodyText"/>
              <w:rPr>
                <w:rFonts w:cs="Arial"/>
                <w:sz w:val="18"/>
                <w:szCs w:val="18"/>
              </w:rPr>
            </w:pPr>
            <w:r>
              <w:rPr>
                <w:rFonts w:cs="Arial"/>
                <w:sz w:val="18"/>
                <w:szCs w:val="18"/>
              </w:rPr>
              <w:t>Information about your health</w:t>
            </w:r>
          </w:p>
        </w:tc>
        <w:tc>
          <w:tcPr>
            <w:tcW w:w="3329" w:type="dxa"/>
            <w:shd w:val="clear" w:color="auto" w:fill="auto"/>
          </w:tcPr>
          <w:p w14:paraId="53DCA1EB" w14:textId="77777777" w:rsidR="00F33A25" w:rsidRPr="00D932D1" w:rsidRDefault="00882FB2" w:rsidP="00CD013B">
            <w:pPr>
              <w:pStyle w:val="BodyText"/>
              <w:rPr>
                <w:rFonts w:cs="Arial"/>
                <w:sz w:val="18"/>
                <w:szCs w:val="18"/>
              </w:rPr>
            </w:pPr>
            <w:r>
              <w:rPr>
                <w:rFonts w:cs="Arial"/>
                <w:sz w:val="18"/>
                <w:szCs w:val="18"/>
              </w:rPr>
              <w:t>Performance of a contract with you</w:t>
            </w:r>
            <w:r w:rsidRPr="00D932D1">
              <w:rPr>
                <w:rFonts w:cs="Arial"/>
                <w:sz w:val="18"/>
                <w:szCs w:val="18"/>
              </w:rPr>
              <w:t>.</w:t>
            </w:r>
          </w:p>
          <w:p w14:paraId="523C84D8" w14:textId="77777777" w:rsidR="00F33A25" w:rsidRDefault="00882FB2" w:rsidP="00CD013B">
            <w:pPr>
              <w:pStyle w:val="BodyText"/>
              <w:rPr>
                <w:rFonts w:cs="Arial"/>
                <w:sz w:val="18"/>
                <w:szCs w:val="18"/>
              </w:rPr>
            </w:pPr>
            <w:r>
              <w:rPr>
                <w:rFonts w:cs="Arial"/>
                <w:sz w:val="18"/>
                <w:szCs w:val="18"/>
              </w:rPr>
              <w:t>To comply with our legal and regulatory obligations.</w:t>
            </w:r>
          </w:p>
          <w:p w14:paraId="76C12F74" w14:textId="77777777" w:rsidR="00F33A25" w:rsidRPr="00D932D1" w:rsidRDefault="00882FB2" w:rsidP="00CD013B">
            <w:pPr>
              <w:pStyle w:val="BodyText"/>
              <w:rPr>
                <w:rFonts w:cs="Arial"/>
                <w:sz w:val="18"/>
                <w:szCs w:val="18"/>
              </w:rPr>
            </w:pPr>
            <w:r>
              <w:rPr>
                <w:rFonts w:cs="Arial"/>
                <w:sz w:val="18"/>
                <w:szCs w:val="18"/>
              </w:rPr>
              <w:t xml:space="preserve">Necessary for our </w:t>
            </w:r>
            <w:r>
              <w:rPr>
                <w:rFonts w:cs="Arial"/>
                <w:sz w:val="18"/>
                <w:szCs w:val="18"/>
              </w:rPr>
              <w:t>legitimate interests (to ensure the safety and well-being of our employees)</w:t>
            </w:r>
          </w:p>
        </w:tc>
      </w:tr>
      <w:tr w:rsidR="005A6E0B" w14:paraId="494BAA6A" w14:textId="77777777" w:rsidTr="00CD013B">
        <w:tc>
          <w:tcPr>
            <w:tcW w:w="3472" w:type="dxa"/>
            <w:shd w:val="clear" w:color="auto" w:fill="auto"/>
          </w:tcPr>
          <w:p w14:paraId="62B5094F" w14:textId="77777777" w:rsidR="00F33A25" w:rsidRPr="00D932D1" w:rsidRDefault="00882FB2" w:rsidP="00CD013B">
            <w:pPr>
              <w:pStyle w:val="BodyText"/>
              <w:rPr>
                <w:rFonts w:cs="Arial"/>
                <w:sz w:val="18"/>
                <w:szCs w:val="18"/>
              </w:rPr>
            </w:pPr>
            <w:r w:rsidRPr="00D932D1">
              <w:rPr>
                <w:rFonts w:cs="Arial"/>
                <w:sz w:val="18"/>
                <w:szCs w:val="18"/>
              </w:rPr>
              <w:t>To prevent fraud.</w:t>
            </w:r>
          </w:p>
        </w:tc>
        <w:tc>
          <w:tcPr>
            <w:tcW w:w="2226" w:type="dxa"/>
            <w:shd w:val="clear" w:color="auto" w:fill="auto"/>
          </w:tcPr>
          <w:p w14:paraId="5632F9BC" w14:textId="77777777" w:rsidR="00F33A25" w:rsidRDefault="00882FB2" w:rsidP="00CD013B">
            <w:pPr>
              <w:pStyle w:val="BodyText"/>
              <w:rPr>
                <w:rFonts w:cs="Arial"/>
                <w:sz w:val="18"/>
                <w:szCs w:val="18"/>
              </w:rPr>
            </w:pPr>
            <w:r>
              <w:rPr>
                <w:rFonts w:cs="Arial"/>
                <w:sz w:val="18"/>
                <w:szCs w:val="18"/>
              </w:rPr>
              <w:t>Identity data</w:t>
            </w:r>
          </w:p>
          <w:p w14:paraId="7CA3798F" w14:textId="77777777" w:rsidR="00F33A25" w:rsidRPr="00D932D1" w:rsidRDefault="00882FB2" w:rsidP="00CD013B">
            <w:pPr>
              <w:pStyle w:val="BodyText"/>
              <w:rPr>
                <w:rFonts w:cs="Arial"/>
                <w:sz w:val="18"/>
                <w:szCs w:val="18"/>
              </w:rPr>
            </w:pPr>
            <w:r>
              <w:rPr>
                <w:rFonts w:cs="Arial"/>
                <w:sz w:val="18"/>
                <w:szCs w:val="18"/>
              </w:rPr>
              <w:t>Contact data</w:t>
            </w:r>
          </w:p>
        </w:tc>
        <w:tc>
          <w:tcPr>
            <w:tcW w:w="3329" w:type="dxa"/>
            <w:shd w:val="clear" w:color="auto" w:fill="auto"/>
          </w:tcPr>
          <w:p w14:paraId="267B621B" w14:textId="77777777" w:rsidR="00F33A25" w:rsidRPr="00D932D1" w:rsidRDefault="00882FB2" w:rsidP="00CD013B">
            <w:pPr>
              <w:pStyle w:val="BodyText"/>
              <w:rPr>
                <w:rFonts w:cs="Arial"/>
                <w:sz w:val="18"/>
                <w:szCs w:val="18"/>
              </w:rPr>
            </w:pPr>
            <w:r>
              <w:rPr>
                <w:rFonts w:cs="Arial"/>
                <w:sz w:val="18"/>
                <w:szCs w:val="18"/>
              </w:rPr>
              <w:t>Performance of a contract with you</w:t>
            </w:r>
            <w:r w:rsidRPr="00D932D1">
              <w:rPr>
                <w:rFonts w:cs="Arial"/>
                <w:sz w:val="18"/>
                <w:szCs w:val="18"/>
              </w:rPr>
              <w:t>.</w:t>
            </w:r>
          </w:p>
          <w:p w14:paraId="666F62B9" w14:textId="77777777" w:rsidR="00F33A25" w:rsidRDefault="00882FB2" w:rsidP="00CD013B">
            <w:pPr>
              <w:pStyle w:val="BodyText"/>
              <w:rPr>
                <w:rFonts w:cs="Arial"/>
                <w:sz w:val="18"/>
                <w:szCs w:val="18"/>
              </w:rPr>
            </w:pPr>
            <w:r>
              <w:rPr>
                <w:rFonts w:cs="Arial"/>
                <w:sz w:val="18"/>
                <w:szCs w:val="18"/>
              </w:rPr>
              <w:t>To comply with our legal and regulatory obligations.</w:t>
            </w:r>
          </w:p>
          <w:p w14:paraId="5A2B46E5" w14:textId="77777777" w:rsidR="00F33A25" w:rsidRPr="00D932D1" w:rsidRDefault="00882FB2" w:rsidP="00CD013B">
            <w:pPr>
              <w:pStyle w:val="BodyText"/>
              <w:rPr>
                <w:rFonts w:cs="Arial"/>
                <w:sz w:val="18"/>
                <w:szCs w:val="18"/>
              </w:rPr>
            </w:pPr>
            <w:r>
              <w:rPr>
                <w:rFonts w:cs="Arial"/>
                <w:sz w:val="18"/>
                <w:szCs w:val="18"/>
              </w:rPr>
              <w:t xml:space="preserve">Necessary for our legitimate </w:t>
            </w:r>
            <w:r>
              <w:rPr>
                <w:rFonts w:cs="Arial"/>
                <w:sz w:val="18"/>
                <w:szCs w:val="18"/>
              </w:rPr>
              <w:t>interests (to safeguard the firm from loss of assets – financial or otherwise).</w:t>
            </w:r>
          </w:p>
        </w:tc>
      </w:tr>
      <w:tr w:rsidR="005A6E0B" w14:paraId="5EB41DD3" w14:textId="77777777" w:rsidTr="00CD013B">
        <w:tc>
          <w:tcPr>
            <w:tcW w:w="3472" w:type="dxa"/>
            <w:shd w:val="clear" w:color="auto" w:fill="auto"/>
          </w:tcPr>
          <w:p w14:paraId="76D57B92" w14:textId="77777777" w:rsidR="00F33A25" w:rsidRPr="00D932D1" w:rsidRDefault="00882FB2" w:rsidP="00CD013B">
            <w:pPr>
              <w:pStyle w:val="BodyText"/>
              <w:rPr>
                <w:rFonts w:cs="Arial"/>
                <w:sz w:val="18"/>
                <w:szCs w:val="18"/>
              </w:rPr>
            </w:pPr>
            <w:r w:rsidRPr="00D932D1">
              <w:rPr>
                <w:rFonts w:cs="Arial"/>
                <w:sz w:val="18"/>
                <w:szCs w:val="18"/>
              </w:rPr>
              <w:lastRenderedPageBreak/>
              <w:t>To monitor your use of our information and communication systems to ensure compliance with our IT Policies.</w:t>
            </w:r>
          </w:p>
        </w:tc>
        <w:tc>
          <w:tcPr>
            <w:tcW w:w="2226" w:type="dxa"/>
            <w:shd w:val="clear" w:color="auto" w:fill="auto"/>
          </w:tcPr>
          <w:p w14:paraId="76F292C9" w14:textId="77777777" w:rsidR="00F33A25" w:rsidRDefault="00882FB2" w:rsidP="00CD013B">
            <w:pPr>
              <w:pStyle w:val="BodyText"/>
              <w:rPr>
                <w:rFonts w:cs="Arial"/>
                <w:sz w:val="18"/>
                <w:szCs w:val="18"/>
              </w:rPr>
            </w:pPr>
            <w:r>
              <w:rPr>
                <w:rFonts w:cs="Arial"/>
                <w:sz w:val="18"/>
                <w:szCs w:val="18"/>
              </w:rPr>
              <w:t>Identity data</w:t>
            </w:r>
          </w:p>
          <w:p w14:paraId="52F627DF" w14:textId="77777777" w:rsidR="00F33A25" w:rsidRDefault="00882FB2" w:rsidP="00CD013B">
            <w:pPr>
              <w:pStyle w:val="BodyText"/>
              <w:rPr>
                <w:rFonts w:cs="Arial"/>
                <w:sz w:val="18"/>
                <w:szCs w:val="18"/>
              </w:rPr>
            </w:pPr>
            <w:r>
              <w:rPr>
                <w:rFonts w:cs="Arial"/>
                <w:sz w:val="18"/>
                <w:szCs w:val="18"/>
              </w:rPr>
              <w:t>Contact data</w:t>
            </w:r>
          </w:p>
          <w:p w14:paraId="486483C8" w14:textId="77777777" w:rsidR="00F33A25" w:rsidRPr="00D932D1" w:rsidRDefault="00882FB2" w:rsidP="00CD013B">
            <w:pPr>
              <w:pStyle w:val="BodyText"/>
              <w:rPr>
                <w:rFonts w:cs="Arial"/>
                <w:sz w:val="18"/>
                <w:szCs w:val="18"/>
              </w:rPr>
            </w:pPr>
            <w:r>
              <w:rPr>
                <w:rFonts w:cs="Arial"/>
                <w:sz w:val="18"/>
                <w:szCs w:val="18"/>
              </w:rPr>
              <w:t>Technical Use data</w:t>
            </w:r>
          </w:p>
        </w:tc>
        <w:tc>
          <w:tcPr>
            <w:tcW w:w="3329" w:type="dxa"/>
            <w:shd w:val="clear" w:color="auto" w:fill="auto"/>
          </w:tcPr>
          <w:p w14:paraId="53206D77" w14:textId="77777777" w:rsidR="00F33A25" w:rsidRPr="00D932D1" w:rsidRDefault="00882FB2" w:rsidP="00CD013B">
            <w:pPr>
              <w:pStyle w:val="BodyText"/>
              <w:rPr>
                <w:rFonts w:cs="Arial"/>
                <w:sz w:val="18"/>
                <w:szCs w:val="18"/>
              </w:rPr>
            </w:pPr>
            <w:r>
              <w:rPr>
                <w:rFonts w:cs="Arial"/>
                <w:sz w:val="18"/>
                <w:szCs w:val="18"/>
              </w:rPr>
              <w:t>Performance of a contract with you</w:t>
            </w:r>
            <w:r w:rsidRPr="00D932D1">
              <w:rPr>
                <w:rFonts w:cs="Arial"/>
                <w:sz w:val="18"/>
                <w:szCs w:val="18"/>
              </w:rPr>
              <w:t>.</w:t>
            </w:r>
          </w:p>
          <w:p w14:paraId="1E1457F5" w14:textId="77777777" w:rsidR="00F33A25" w:rsidRDefault="00882FB2" w:rsidP="00CD013B">
            <w:pPr>
              <w:pStyle w:val="BodyText"/>
              <w:rPr>
                <w:rFonts w:cs="Arial"/>
                <w:sz w:val="18"/>
                <w:szCs w:val="18"/>
              </w:rPr>
            </w:pPr>
            <w:r>
              <w:rPr>
                <w:rFonts w:cs="Arial"/>
                <w:sz w:val="18"/>
                <w:szCs w:val="18"/>
              </w:rPr>
              <w:t>To comply with our legal and regulatory obligations.</w:t>
            </w:r>
          </w:p>
          <w:p w14:paraId="0D7F10CC" w14:textId="77777777" w:rsidR="00F33A25" w:rsidRPr="00D932D1" w:rsidRDefault="00882FB2" w:rsidP="00CD013B">
            <w:pPr>
              <w:pStyle w:val="BodyText"/>
              <w:rPr>
                <w:rFonts w:cs="Arial"/>
                <w:sz w:val="18"/>
                <w:szCs w:val="18"/>
              </w:rPr>
            </w:pPr>
            <w:r>
              <w:rPr>
                <w:rFonts w:cs="Arial"/>
                <w:sz w:val="18"/>
                <w:szCs w:val="18"/>
              </w:rPr>
              <w:t>Necessary for our legitimate interests (to ensure the security of the firm’s information assets).</w:t>
            </w:r>
          </w:p>
        </w:tc>
      </w:tr>
      <w:tr w:rsidR="005A6E0B" w14:paraId="1293A586" w14:textId="77777777" w:rsidTr="00CD013B">
        <w:tc>
          <w:tcPr>
            <w:tcW w:w="3472" w:type="dxa"/>
            <w:shd w:val="clear" w:color="auto" w:fill="auto"/>
          </w:tcPr>
          <w:p w14:paraId="3EE91EF0" w14:textId="77777777" w:rsidR="00F33A25" w:rsidRPr="00D932D1" w:rsidRDefault="00882FB2" w:rsidP="00CD013B">
            <w:pPr>
              <w:pStyle w:val="BodyText"/>
              <w:jc w:val="left"/>
              <w:rPr>
                <w:rFonts w:cs="Arial"/>
                <w:sz w:val="18"/>
                <w:szCs w:val="18"/>
              </w:rPr>
            </w:pPr>
            <w:r>
              <w:rPr>
                <w:rFonts w:cs="Arial"/>
                <w:sz w:val="18"/>
                <w:szCs w:val="18"/>
              </w:rPr>
              <w:t>Network</w:t>
            </w:r>
            <w:r w:rsidRPr="00D932D1">
              <w:rPr>
                <w:rFonts w:cs="Arial"/>
                <w:sz w:val="18"/>
                <w:szCs w:val="18"/>
              </w:rPr>
              <w:t xml:space="preserve"> and information security, including preve</w:t>
            </w:r>
            <w:r>
              <w:rPr>
                <w:rFonts w:cs="Arial"/>
                <w:sz w:val="18"/>
                <w:szCs w:val="18"/>
              </w:rPr>
              <w:t>nting unauthorised access to computer/</w:t>
            </w:r>
            <w:r w:rsidRPr="00D932D1">
              <w:rPr>
                <w:rFonts w:cs="Arial"/>
                <w:sz w:val="18"/>
                <w:szCs w:val="18"/>
              </w:rPr>
              <w:t xml:space="preserve"> electronic communications systems an</w:t>
            </w:r>
            <w:r>
              <w:rPr>
                <w:rFonts w:cs="Arial"/>
                <w:sz w:val="18"/>
                <w:szCs w:val="18"/>
              </w:rPr>
              <w:t>d preventing malicious software</w:t>
            </w:r>
          </w:p>
        </w:tc>
        <w:tc>
          <w:tcPr>
            <w:tcW w:w="2226" w:type="dxa"/>
            <w:shd w:val="clear" w:color="auto" w:fill="auto"/>
          </w:tcPr>
          <w:p w14:paraId="1054BDA0" w14:textId="77777777" w:rsidR="00F33A25" w:rsidRDefault="00882FB2" w:rsidP="00CD013B">
            <w:pPr>
              <w:pStyle w:val="BodyText"/>
              <w:rPr>
                <w:rFonts w:cs="Arial"/>
                <w:sz w:val="18"/>
                <w:szCs w:val="18"/>
              </w:rPr>
            </w:pPr>
            <w:r>
              <w:rPr>
                <w:rFonts w:cs="Arial"/>
                <w:sz w:val="18"/>
                <w:szCs w:val="18"/>
              </w:rPr>
              <w:t>Identify data</w:t>
            </w:r>
          </w:p>
          <w:p w14:paraId="1DFB4DD6" w14:textId="77777777" w:rsidR="00F33A25" w:rsidRDefault="00882FB2" w:rsidP="00CD013B">
            <w:pPr>
              <w:pStyle w:val="BodyText"/>
              <w:rPr>
                <w:rFonts w:cs="Arial"/>
                <w:sz w:val="18"/>
                <w:szCs w:val="18"/>
              </w:rPr>
            </w:pPr>
            <w:r>
              <w:rPr>
                <w:rFonts w:cs="Arial"/>
                <w:sz w:val="18"/>
                <w:szCs w:val="18"/>
              </w:rPr>
              <w:t>Contact data</w:t>
            </w:r>
          </w:p>
          <w:p w14:paraId="4CE5D2BF" w14:textId="77777777" w:rsidR="00F33A25" w:rsidRPr="00D932D1" w:rsidRDefault="00882FB2" w:rsidP="00CD013B">
            <w:pPr>
              <w:pStyle w:val="BodyText"/>
              <w:rPr>
                <w:rFonts w:cs="Arial"/>
                <w:sz w:val="18"/>
                <w:szCs w:val="18"/>
              </w:rPr>
            </w:pPr>
            <w:r>
              <w:rPr>
                <w:rFonts w:cs="Arial"/>
                <w:sz w:val="18"/>
                <w:szCs w:val="18"/>
              </w:rPr>
              <w:t>Technical Use data</w:t>
            </w:r>
          </w:p>
        </w:tc>
        <w:tc>
          <w:tcPr>
            <w:tcW w:w="3329" w:type="dxa"/>
            <w:shd w:val="clear" w:color="auto" w:fill="auto"/>
          </w:tcPr>
          <w:p w14:paraId="27D2D895" w14:textId="77777777" w:rsidR="00F33A25" w:rsidRPr="00D932D1" w:rsidRDefault="00882FB2" w:rsidP="00CD013B">
            <w:pPr>
              <w:pStyle w:val="BodyText"/>
              <w:rPr>
                <w:rFonts w:cs="Arial"/>
                <w:sz w:val="18"/>
                <w:szCs w:val="18"/>
              </w:rPr>
            </w:pPr>
            <w:r>
              <w:rPr>
                <w:rFonts w:cs="Arial"/>
                <w:sz w:val="18"/>
                <w:szCs w:val="18"/>
              </w:rPr>
              <w:t>Performance of a contract with you</w:t>
            </w:r>
            <w:r w:rsidRPr="00D932D1">
              <w:rPr>
                <w:rFonts w:cs="Arial"/>
                <w:sz w:val="18"/>
                <w:szCs w:val="18"/>
              </w:rPr>
              <w:t>.</w:t>
            </w:r>
          </w:p>
          <w:p w14:paraId="5ECB94E2" w14:textId="77777777" w:rsidR="00F33A25" w:rsidRDefault="00882FB2" w:rsidP="00CD013B">
            <w:pPr>
              <w:pStyle w:val="BodyText"/>
              <w:rPr>
                <w:rFonts w:cs="Arial"/>
                <w:sz w:val="18"/>
                <w:szCs w:val="18"/>
              </w:rPr>
            </w:pPr>
            <w:r>
              <w:rPr>
                <w:rFonts w:cs="Arial"/>
                <w:sz w:val="18"/>
                <w:szCs w:val="18"/>
              </w:rPr>
              <w:t>To comply with our legal and regulatory obligations.</w:t>
            </w:r>
          </w:p>
          <w:p w14:paraId="431B8A41" w14:textId="77777777" w:rsidR="00F33A25" w:rsidRPr="00D932D1" w:rsidRDefault="00882FB2" w:rsidP="00CD013B">
            <w:pPr>
              <w:pStyle w:val="BodyText"/>
              <w:rPr>
                <w:rFonts w:cs="Arial"/>
                <w:sz w:val="18"/>
                <w:szCs w:val="18"/>
              </w:rPr>
            </w:pPr>
            <w:r>
              <w:rPr>
                <w:rFonts w:cs="Arial"/>
                <w:sz w:val="18"/>
                <w:szCs w:val="18"/>
              </w:rPr>
              <w:t xml:space="preserve">Necessary for our legitimate interests (to </w:t>
            </w:r>
            <w:r>
              <w:rPr>
                <w:rFonts w:cs="Arial"/>
                <w:sz w:val="18"/>
                <w:szCs w:val="18"/>
              </w:rPr>
              <w:t>ensure the security of the firm’s information assets).</w:t>
            </w:r>
          </w:p>
        </w:tc>
      </w:tr>
      <w:tr w:rsidR="005A6E0B" w14:paraId="7985D05B" w14:textId="77777777" w:rsidTr="00CD013B">
        <w:tc>
          <w:tcPr>
            <w:tcW w:w="3472" w:type="dxa"/>
            <w:shd w:val="clear" w:color="auto" w:fill="auto"/>
          </w:tcPr>
          <w:p w14:paraId="4541CB37" w14:textId="77777777" w:rsidR="00F33A25" w:rsidRPr="00D932D1" w:rsidRDefault="00882FB2" w:rsidP="00CD013B">
            <w:pPr>
              <w:pStyle w:val="BodyText"/>
              <w:rPr>
                <w:rFonts w:cs="Arial"/>
                <w:sz w:val="18"/>
                <w:szCs w:val="18"/>
              </w:rPr>
            </w:pPr>
            <w:r w:rsidRPr="00D932D1">
              <w:rPr>
                <w:rFonts w:cs="Arial"/>
                <w:sz w:val="18"/>
                <w:szCs w:val="18"/>
              </w:rPr>
              <w:t>To conduct data analytics studies to review and better understand employee retention and attrition rates.</w:t>
            </w:r>
          </w:p>
        </w:tc>
        <w:tc>
          <w:tcPr>
            <w:tcW w:w="2226" w:type="dxa"/>
            <w:shd w:val="clear" w:color="auto" w:fill="auto"/>
          </w:tcPr>
          <w:p w14:paraId="081DC60A" w14:textId="77777777" w:rsidR="00F33A25" w:rsidRDefault="00882FB2" w:rsidP="00CD013B">
            <w:pPr>
              <w:pStyle w:val="BodyText"/>
              <w:rPr>
                <w:rFonts w:cs="Arial"/>
                <w:sz w:val="18"/>
                <w:szCs w:val="18"/>
              </w:rPr>
            </w:pPr>
            <w:r>
              <w:rPr>
                <w:rFonts w:cs="Arial"/>
                <w:sz w:val="18"/>
                <w:szCs w:val="18"/>
              </w:rPr>
              <w:t>Identity data</w:t>
            </w:r>
          </w:p>
          <w:p w14:paraId="794324ED" w14:textId="77777777" w:rsidR="00F33A25" w:rsidRDefault="00882FB2" w:rsidP="00CD013B">
            <w:pPr>
              <w:pStyle w:val="BodyText"/>
              <w:rPr>
                <w:rFonts w:cs="Arial"/>
                <w:sz w:val="18"/>
                <w:szCs w:val="18"/>
              </w:rPr>
            </w:pPr>
            <w:r>
              <w:rPr>
                <w:rFonts w:cs="Arial"/>
                <w:sz w:val="18"/>
                <w:szCs w:val="18"/>
              </w:rPr>
              <w:t>Contact data</w:t>
            </w:r>
          </w:p>
          <w:p w14:paraId="1FEC9A40" w14:textId="77777777" w:rsidR="00F33A25" w:rsidRPr="00D932D1" w:rsidRDefault="00882FB2" w:rsidP="00CD013B">
            <w:pPr>
              <w:pStyle w:val="BodyText"/>
              <w:rPr>
                <w:rFonts w:cs="Arial"/>
                <w:sz w:val="18"/>
                <w:szCs w:val="18"/>
              </w:rPr>
            </w:pPr>
            <w:r>
              <w:rPr>
                <w:rFonts w:cs="Arial"/>
                <w:sz w:val="18"/>
                <w:szCs w:val="18"/>
              </w:rPr>
              <w:t>Employment data</w:t>
            </w:r>
          </w:p>
        </w:tc>
        <w:tc>
          <w:tcPr>
            <w:tcW w:w="3329" w:type="dxa"/>
            <w:shd w:val="clear" w:color="auto" w:fill="auto"/>
          </w:tcPr>
          <w:p w14:paraId="52E6505B" w14:textId="77777777" w:rsidR="00F33A25" w:rsidRPr="00D932D1" w:rsidRDefault="00882FB2" w:rsidP="00CD013B">
            <w:pPr>
              <w:pStyle w:val="BodyText"/>
              <w:rPr>
                <w:rFonts w:cs="Arial"/>
                <w:sz w:val="18"/>
                <w:szCs w:val="18"/>
              </w:rPr>
            </w:pPr>
            <w:r>
              <w:rPr>
                <w:rFonts w:cs="Arial"/>
                <w:sz w:val="18"/>
                <w:szCs w:val="18"/>
              </w:rPr>
              <w:t>Performance of a contract with you</w:t>
            </w:r>
            <w:r w:rsidRPr="00D932D1">
              <w:rPr>
                <w:rFonts w:cs="Arial"/>
                <w:sz w:val="18"/>
                <w:szCs w:val="18"/>
              </w:rPr>
              <w:t>.</w:t>
            </w:r>
          </w:p>
          <w:p w14:paraId="68A59B5B" w14:textId="77777777" w:rsidR="00F33A25" w:rsidRDefault="00882FB2" w:rsidP="00CD013B">
            <w:pPr>
              <w:pStyle w:val="BodyText"/>
              <w:rPr>
                <w:rFonts w:cs="Arial"/>
                <w:sz w:val="18"/>
                <w:szCs w:val="18"/>
              </w:rPr>
            </w:pPr>
            <w:r>
              <w:rPr>
                <w:rFonts w:cs="Arial"/>
                <w:sz w:val="18"/>
                <w:szCs w:val="18"/>
              </w:rPr>
              <w:t>To comply with our legal and regulatory obligations.</w:t>
            </w:r>
          </w:p>
          <w:p w14:paraId="3445EC45" w14:textId="77777777" w:rsidR="00F33A25" w:rsidRPr="00D932D1" w:rsidRDefault="00882FB2" w:rsidP="00CD013B">
            <w:pPr>
              <w:pStyle w:val="BodyText"/>
              <w:rPr>
                <w:rFonts w:cs="Arial"/>
                <w:sz w:val="18"/>
                <w:szCs w:val="18"/>
              </w:rPr>
            </w:pPr>
            <w:r>
              <w:rPr>
                <w:rFonts w:cs="Arial"/>
                <w:sz w:val="18"/>
                <w:szCs w:val="18"/>
              </w:rPr>
              <w:t>Necessary for our legitimate interests (to ensure the firm has the necessary resources and skill set to achieve its business objectives)</w:t>
            </w:r>
          </w:p>
        </w:tc>
      </w:tr>
      <w:tr w:rsidR="005A6E0B" w14:paraId="17231C74" w14:textId="77777777" w:rsidTr="00CD013B">
        <w:tc>
          <w:tcPr>
            <w:tcW w:w="3472" w:type="dxa"/>
            <w:shd w:val="clear" w:color="auto" w:fill="auto"/>
          </w:tcPr>
          <w:p w14:paraId="1D97233B" w14:textId="77777777" w:rsidR="00F33A25" w:rsidRPr="00D932D1" w:rsidRDefault="00882FB2" w:rsidP="00CD013B">
            <w:pPr>
              <w:pStyle w:val="BodyText"/>
              <w:rPr>
                <w:rFonts w:cs="Arial"/>
                <w:sz w:val="18"/>
                <w:szCs w:val="18"/>
              </w:rPr>
            </w:pPr>
            <w:r w:rsidRPr="00D932D1">
              <w:rPr>
                <w:rFonts w:cs="Arial"/>
                <w:sz w:val="18"/>
                <w:szCs w:val="18"/>
              </w:rPr>
              <w:t>Equal opportunities monitoring.</w:t>
            </w:r>
          </w:p>
        </w:tc>
        <w:tc>
          <w:tcPr>
            <w:tcW w:w="2226" w:type="dxa"/>
            <w:shd w:val="clear" w:color="auto" w:fill="auto"/>
          </w:tcPr>
          <w:p w14:paraId="4A2F3EC3" w14:textId="77777777" w:rsidR="00F33A25" w:rsidRDefault="00882FB2" w:rsidP="00CD013B">
            <w:pPr>
              <w:pStyle w:val="BodyText"/>
              <w:rPr>
                <w:rFonts w:cs="Arial"/>
                <w:sz w:val="18"/>
                <w:szCs w:val="18"/>
              </w:rPr>
            </w:pPr>
            <w:r>
              <w:rPr>
                <w:rFonts w:cs="Arial"/>
                <w:sz w:val="18"/>
                <w:szCs w:val="18"/>
              </w:rPr>
              <w:t>Identity data</w:t>
            </w:r>
          </w:p>
          <w:p w14:paraId="11879EC0" w14:textId="77777777" w:rsidR="00F33A25" w:rsidRDefault="00882FB2" w:rsidP="00CD013B">
            <w:pPr>
              <w:pStyle w:val="BodyText"/>
              <w:rPr>
                <w:rFonts w:cs="Arial"/>
                <w:sz w:val="18"/>
                <w:szCs w:val="18"/>
              </w:rPr>
            </w:pPr>
            <w:r>
              <w:rPr>
                <w:rFonts w:cs="Arial"/>
                <w:sz w:val="18"/>
                <w:szCs w:val="18"/>
              </w:rPr>
              <w:t>Contact data</w:t>
            </w:r>
          </w:p>
          <w:p w14:paraId="1AE1F269" w14:textId="77777777" w:rsidR="00F33A25" w:rsidRDefault="00882FB2" w:rsidP="00CD013B">
            <w:pPr>
              <w:pStyle w:val="BodyText"/>
              <w:rPr>
                <w:rFonts w:cs="Arial"/>
                <w:sz w:val="18"/>
                <w:szCs w:val="18"/>
              </w:rPr>
            </w:pPr>
            <w:r>
              <w:rPr>
                <w:rFonts w:cs="Arial"/>
                <w:sz w:val="18"/>
                <w:szCs w:val="18"/>
              </w:rPr>
              <w:t>Employment data</w:t>
            </w:r>
          </w:p>
          <w:p w14:paraId="691D64A2" w14:textId="77777777" w:rsidR="00F33A25" w:rsidRDefault="00882FB2" w:rsidP="00CD013B">
            <w:pPr>
              <w:pStyle w:val="BodyText"/>
              <w:rPr>
                <w:rFonts w:cs="Arial"/>
                <w:sz w:val="18"/>
                <w:szCs w:val="18"/>
              </w:rPr>
            </w:pPr>
            <w:r>
              <w:rPr>
                <w:rFonts w:cs="Arial"/>
                <w:sz w:val="18"/>
                <w:szCs w:val="18"/>
              </w:rPr>
              <w:t>Information about your race, ethnicity, religious beliefs, sexual orientation.</w:t>
            </w:r>
          </w:p>
          <w:p w14:paraId="27AA876D" w14:textId="77777777" w:rsidR="00F33A25" w:rsidRPr="00D932D1" w:rsidRDefault="00882FB2" w:rsidP="00CD013B">
            <w:pPr>
              <w:pStyle w:val="BodyText"/>
              <w:rPr>
                <w:rFonts w:cs="Arial"/>
                <w:sz w:val="18"/>
                <w:szCs w:val="18"/>
              </w:rPr>
            </w:pPr>
            <w:r>
              <w:rPr>
                <w:rFonts w:cs="Arial"/>
                <w:sz w:val="18"/>
                <w:szCs w:val="18"/>
              </w:rPr>
              <w:t>Information about your health and any medical conditions.</w:t>
            </w:r>
          </w:p>
        </w:tc>
        <w:tc>
          <w:tcPr>
            <w:tcW w:w="3329" w:type="dxa"/>
            <w:shd w:val="clear" w:color="auto" w:fill="auto"/>
          </w:tcPr>
          <w:p w14:paraId="541A1BA4" w14:textId="77777777" w:rsidR="00F33A25" w:rsidRPr="00D932D1" w:rsidRDefault="00882FB2" w:rsidP="00CD013B">
            <w:pPr>
              <w:pStyle w:val="BodyText"/>
              <w:rPr>
                <w:rFonts w:cs="Arial"/>
                <w:sz w:val="18"/>
                <w:szCs w:val="18"/>
              </w:rPr>
            </w:pPr>
            <w:r>
              <w:rPr>
                <w:rFonts w:cs="Arial"/>
                <w:sz w:val="18"/>
                <w:szCs w:val="18"/>
              </w:rPr>
              <w:t>Performance of a contract with you</w:t>
            </w:r>
            <w:r w:rsidRPr="00D932D1">
              <w:rPr>
                <w:rFonts w:cs="Arial"/>
                <w:sz w:val="18"/>
                <w:szCs w:val="18"/>
              </w:rPr>
              <w:t>.</w:t>
            </w:r>
          </w:p>
          <w:p w14:paraId="08A34184" w14:textId="77777777" w:rsidR="00F33A25" w:rsidRDefault="00882FB2" w:rsidP="00CD013B">
            <w:pPr>
              <w:pStyle w:val="BodyText"/>
              <w:rPr>
                <w:rFonts w:cs="Arial"/>
                <w:sz w:val="18"/>
                <w:szCs w:val="18"/>
              </w:rPr>
            </w:pPr>
            <w:r>
              <w:rPr>
                <w:rFonts w:cs="Arial"/>
                <w:sz w:val="18"/>
                <w:szCs w:val="18"/>
              </w:rPr>
              <w:t>To comply with our legal and regulatory obligations.</w:t>
            </w:r>
          </w:p>
          <w:p w14:paraId="7A151DBF" w14:textId="77777777" w:rsidR="00F33A25" w:rsidRPr="00D932D1" w:rsidRDefault="00882FB2" w:rsidP="00CD013B">
            <w:pPr>
              <w:pStyle w:val="BodyText"/>
              <w:rPr>
                <w:rFonts w:cs="Arial"/>
                <w:sz w:val="18"/>
                <w:szCs w:val="18"/>
              </w:rPr>
            </w:pPr>
            <w:r>
              <w:rPr>
                <w:rFonts w:cs="Arial"/>
                <w:sz w:val="18"/>
                <w:szCs w:val="18"/>
              </w:rPr>
              <w:t xml:space="preserve">Necessary for our </w:t>
            </w:r>
            <w:r>
              <w:rPr>
                <w:rFonts w:cs="Arial"/>
                <w:sz w:val="18"/>
                <w:szCs w:val="18"/>
              </w:rPr>
              <w:t xml:space="preserve">legitimate interests (to maintain status as an </w:t>
            </w:r>
            <w:proofErr w:type="gramStart"/>
            <w:r>
              <w:rPr>
                <w:rFonts w:cs="Arial"/>
                <w:sz w:val="18"/>
                <w:szCs w:val="18"/>
              </w:rPr>
              <w:t>equal opportunities</w:t>
            </w:r>
            <w:proofErr w:type="gramEnd"/>
            <w:r>
              <w:rPr>
                <w:rFonts w:cs="Arial"/>
                <w:sz w:val="18"/>
                <w:szCs w:val="18"/>
              </w:rPr>
              <w:t xml:space="preserve"> employer)</w:t>
            </w:r>
          </w:p>
        </w:tc>
      </w:tr>
      <w:tr w:rsidR="005A6E0B" w14:paraId="0F0278DF" w14:textId="77777777" w:rsidTr="00CD013B">
        <w:tc>
          <w:tcPr>
            <w:tcW w:w="3472" w:type="dxa"/>
            <w:shd w:val="clear" w:color="auto" w:fill="auto"/>
          </w:tcPr>
          <w:p w14:paraId="39074F8E" w14:textId="77777777" w:rsidR="00F33A25" w:rsidRPr="00D932D1" w:rsidRDefault="00882FB2" w:rsidP="00CD013B">
            <w:pPr>
              <w:pStyle w:val="BodyText"/>
              <w:rPr>
                <w:rFonts w:cs="Arial"/>
                <w:sz w:val="18"/>
                <w:szCs w:val="18"/>
              </w:rPr>
            </w:pPr>
            <w:r>
              <w:rPr>
                <w:rFonts w:cs="Arial"/>
                <w:sz w:val="18"/>
                <w:szCs w:val="18"/>
              </w:rPr>
              <w:t>To administer our Staff Incentive Scheme</w:t>
            </w:r>
          </w:p>
        </w:tc>
        <w:tc>
          <w:tcPr>
            <w:tcW w:w="2226" w:type="dxa"/>
            <w:shd w:val="clear" w:color="auto" w:fill="auto"/>
          </w:tcPr>
          <w:p w14:paraId="6883C403" w14:textId="77777777" w:rsidR="00F33A25" w:rsidRDefault="00882FB2" w:rsidP="00CD013B">
            <w:pPr>
              <w:pStyle w:val="BodyText"/>
              <w:rPr>
                <w:rFonts w:cs="Arial"/>
                <w:sz w:val="18"/>
                <w:szCs w:val="18"/>
              </w:rPr>
            </w:pPr>
            <w:r>
              <w:rPr>
                <w:rFonts w:cs="Arial"/>
                <w:sz w:val="18"/>
                <w:szCs w:val="18"/>
              </w:rPr>
              <w:t>Identify data</w:t>
            </w:r>
          </w:p>
          <w:p w14:paraId="2203A798" w14:textId="77777777" w:rsidR="00F33A25" w:rsidRDefault="00882FB2" w:rsidP="00CD013B">
            <w:pPr>
              <w:pStyle w:val="BodyText"/>
              <w:rPr>
                <w:rFonts w:cs="Arial"/>
                <w:sz w:val="18"/>
                <w:szCs w:val="18"/>
              </w:rPr>
            </w:pPr>
            <w:r>
              <w:rPr>
                <w:rFonts w:cs="Arial"/>
                <w:sz w:val="18"/>
                <w:szCs w:val="18"/>
              </w:rPr>
              <w:t>Contact data</w:t>
            </w:r>
          </w:p>
          <w:p w14:paraId="01413968" w14:textId="77777777" w:rsidR="00F33A25" w:rsidRDefault="00882FB2" w:rsidP="00CD013B">
            <w:pPr>
              <w:pStyle w:val="BodyText"/>
              <w:rPr>
                <w:rFonts w:cs="Arial"/>
                <w:sz w:val="18"/>
                <w:szCs w:val="18"/>
              </w:rPr>
            </w:pPr>
            <w:r>
              <w:rPr>
                <w:rFonts w:cs="Arial"/>
                <w:sz w:val="18"/>
                <w:szCs w:val="18"/>
              </w:rPr>
              <w:t>Employment data</w:t>
            </w:r>
          </w:p>
          <w:p w14:paraId="3E43ED53" w14:textId="77777777" w:rsidR="00F33A25" w:rsidRDefault="00882FB2" w:rsidP="00CD013B">
            <w:pPr>
              <w:pStyle w:val="BodyText"/>
              <w:rPr>
                <w:rFonts w:cs="Arial"/>
                <w:sz w:val="18"/>
                <w:szCs w:val="18"/>
              </w:rPr>
            </w:pPr>
            <w:r>
              <w:rPr>
                <w:rFonts w:cs="Arial"/>
                <w:sz w:val="18"/>
                <w:szCs w:val="18"/>
              </w:rPr>
              <w:t>Financial data</w:t>
            </w:r>
          </w:p>
        </w:tc>
        <w:tc>
          <w:tcPr>
            <w:tcW w:w="3329" w:type="dxa"/>
            <w:shd w:val="clear" w:color="auto" w:fill="auto"/>
          </w:tcPr>
          <w:p w14:paraId="4EF458E0" w14:textId="77777777" w:rsidR="00F33A25" w:rsidRPr="00D932D1" w:rsidRDefault="00882FB2" w:rsidP="00CD013B">
            <w:pPr>
              <w:pStyle w:val="BodyText"/>
              <w:rPr>
                <w:rFonts w:cs="Arial"/>
                <w:sz w:val="18"/>
                <w:szCs w:val="18"/>
              </w:rPr>
            </w:pPr>
            <w:r>
              <w:rPr>
                <w:rFonts w:cs="Arial"/>
                <w:sz w:val="18"/>
                <w:szCs w:val="18"/>
              </w:rPr>
              <w:t>Necessary for our legitimate interests (to encourage employees to introduce new business)</w:t>
            </w:r>
          </w:p>
        </w:tc>
      </w:tr>
      <w:tr w:rsidR="005A6E0B" w14:paraId="09863F62" w14:textId="77777777" w:rsidTr="00CD013B">
        <w:tc>
          <w:tcPr>
            <w:tcW w:w="3472" w:type="dxa"/>
            <w:shd w:val="clear" w:color="auto" w:fill="auto"/>
          </w:tcPr>
          <w:p w14:paraId="6CE3C146" w14:textId="77777777" w:rsidR="00F33A25" w:rsidRDefault="00882FB2" w:rsidP="00CD013B">
            <w:pPr>
              <w:pStyle w:val="BodyText"/>
              <w:rPr>
                <w:rFonts w:cs="Arial"/>
                <w:sz w:val="18"/>
                <w:szCs w:val="18"/>
              </w:rPr>
            </w:pPr>
            <w:r>
              <w:rPr>
                <w:rFonts w:cs="Arial"/>
                <w:sz w:val="18"/>
                <w:szCs w:val="18"/>
              </w:rPr>
              <w:lastRenderedPageBreak/>
              <w:t>Quality standard applications and audits such as Investors in People, Lexcel and CQS</w:t>
            </w:r>
          </w:p>
        </w:tc>
        <w:tc>
          <w:tcPr>
            <w:tcW w:w="2226" w:type="dxa"/>
            <w:shd w:val="clear" w:color="auto" w:fill="auto"/>
          </w:tcPr>
          <w:p w14:paraId="787A9875" w14:textId="77777777" w:rsidR="00F33A25" w:rsidRDefault="00882FB2" w:rsidP="00CD013B">
            <w:pPr>
              <w:pStyle w:val="BodyText"/>
              <w:rPr>
                <w:rFonts w:cs="Arial"/>
                <w:sz w:val="18"/>
                <w:szCs w:val="18"/>
              </w:rPr>
            </w:pPr>
            <w:r>
              <w:rPr>
                <w:rFonts w:cs="Arial"/>
                <w:sz w:val="18"/>
                <w:szCs w:val="18"/>
              </w:rPr>
              <w:t>identity data</w:t>
            </w:r>
          </w:p>
          <w:p w14:paraId="1237AE6D" w14:textId="77777777" w:rsidR="00F33A25" w:rsidRDefault="00882FB2" w:rsidP="00CD013B">
            <w:pPr>
              <w:pStyle w:val="BodyText"/>
              <w:rPr>
                <w:rFonts w:cs="Arial"/>
                <w:sz w:val="18"/>
                <w:szCs w:val="18"/>
              </w:rPr>
            </w:pPr>
            <w:r>
              <w:rPr>
                <w:rFonts w:cs="Arial"/>
                <w:sz w:val="18"/>
                <w:szCs w:val="18"/>
              </w:rPr>
              <w:t>Contact data</w:t>
            </w:r>
          </w:p>
          <w:p w14:paraId="7D2B510E" w14:textId="77777777" w:rsidR="00F33A25" w:rsidRDefault="00882FB2" w:rsidP="00CD013B">
            <w:pPr>
              <w:pStyle w:val="BodyText"/>
              <w:rPr>
                <w:rFonts w:cs="Arial"/>
                <w:sz w:val="18"/>
                <w:szCs w:val="18"/>
              </w:rPr>
            </w:pPr>
            <w:r>
              <w:rPr>
                <w:rFonts w:cs="Arial"/>
                <w:sz w:val="18"/>
                <w:szCs w:val="18"/>
              </w:rPr>
              <w:t>Employment data</w:t>
            </w:r>
          </w:p>
          <w:p w14:paraId="01D16E8A" w14:textId="77777777" w:rsidR="00F33A25" w:rsidRDefault="00882FB2" w:rsidP="00CD013B">
            <w:pPr>
              <w:pStyle w:val="BodyText"/>
              <w:jc w:val="left"/>
              <w:rPr>
                <w:rFonts w:cs="Arial"/>
                <w:sz w:val="18"/>
                <w:szCs w:val="18"/>
              </w:rPr>
            </w:pPr>
            <w:r>
              <w:rPr>
                <w:rFonts w:cs="Arial"/>
                <w:sz w:val="18"/>
                <w:szCs w:val="18"/>
              </w:rPr>
              <w:t>Training, development and performance data</w:t>
            </w:r>
          </w:p>
        </w:tc>
        <w:tc>
          <w:tcPr>
            <w:tcW w:w="3329" w:type="dxa"/>
            <w:shd w:val="clear" w:color="auto" w:fill="auto"/>
          </w:tcPr>
          <w:p w14:paraId="5A8A5FB3" w14:textId="77777777" w:rsidR="00F33A25" w:rsidRPr="00D932D1" w:rsidRDefault="00882FB2" w:rsidP="00CD013B">
            <w:pPr>
              <w:pStyle w:val="BodyText"/>
              <w:rPr>
                <w:rFonts w:cs="Arial"/>
                <w:sz w:val="18"/>
                <w:szCs w:val="18"/>
              </w:rPr>
            </w:pPr>
            <w:r>
              <w:rPr>
                <w:rFonts w:cs="Arial"/>
                <w:sz w:val="18"/>
                <w:szCs w:val="18"/>
              </w:rPr>
              <w:t>To comply with our legal and regulatory obligations.</w:t>
            </w:r>
          </w:p>
        </w:tc>
      </w:tr>
      <w:tr w:rsidR="005A6E0B" w14:paraId="17970B62" w14:textId="77777777" w:rsidTr="00CD013B">
        <w:tc>
          <w:tcPr>
            <w:tcW w:w="3472" w:type="dxa"/>
            <w:shd w:val="clear" w:color="auto" w:fill="auto"/>
          </w:tcPr>
          <w:p w14:paraId="7E3A458D" w14:textId="77777777" w:rsidR="00F33A25" w:rsidRDefault="00882FB2" w:rsidP="00CD013B">
            <w:pPr>
              <w:pStyle w:val="BodyText"/>
              <w:jc w:val="left"/>
              <w:rPr>
                <w:rFonts w:cs="Arial"/>
                <w:sz w:val="18"/>
                <w:szCs w:val="18"/>
              </w:rPr>
            </w:pPr>
            <w:r>
              <w:rPr>
                <w:rFonts w:cs="Arial"/>
                <w:sz w:val="18"/>
                <w:szCs w:val="18"/>
              </w:rPr>
              <w:t xml:space="preserve">To </w:t>
            </w:r>
            <w:r>
              <w:rPr>
                <w:rFonts w:cs="Arial"/>
                <w:sz w:val="18"/>
                <w:szCs w:val="18"/>
              </w:rPr>
              <w:t>administer our Conveyancing Panel applications and membership.</w:t>
            </w:r>
          </w:p>
        </w:tc>
        <w:tc>
          <w:tcPr>
            <w:tcW w:w="2226" w:type="dxa"/>
            <w:shd w:val="clear" w:color="auto" w:fill="auto"/>
          </w:tcPr>
          <w:p w14:paraId="1C8B1FD8" w14:textId="77777777" w:rsidR="00F33A25" w:rsidRDefault="00882FB2" w:rsidP="00CD013B">
            <w:pPr>
              <w:pStyle w:val="BodyText"/>
              <w:rPr>
                <w:rFonts w:cs="Arial"/>
                <w:sz w:val="18"/>
                <w:szCs w:val="18"/>
              </w:rPr>
            </w:pPr>
            <w:r>
              <w:rPr>
                <w:rFonts w:cs="Arial"/>
                <w:sz w:val="18"/>
                <w:szCs w:val="18"/>
              </w:rPr>
              <w:t>identity data</w:t>
            </w:r>
          </w:p>
          <w:p w14:paraId="2051716B" w14:textId="77777777" w:rsidR="00F33A25" w:rsidRDefault="00882FB2" w:rsidP="00CD013B">
            <w:pPr>
              <w:pStyle w:val="BodyText"/>
              <w:rPr>
                <w:rFonts w:cs="Arial"/>
                <w:sz w:val="18"/>
                <w:szCs w:val="18"/>
              </w:rPr>
            </w:pPr>
            <w:r>
              <w:rPr>
                <w:rFonts w:cs="Arial"/>
                <w:sz w:val="18"/>
                <w:szCs w:val="18"/>
              </w:rPr>
              <w:t>Contact data</w:t>
            </w:r>
          </w:p>
          <w:p w14:paraId="6F78E871" w14:textId="77777777" w:rsidR="00F33A25" w:rsidRDefault="00882FB2" w:rsidP="00CD013B">
            <w:pPr>
              <w:pStyle w:val="BodyText"/>
              <w:rPr>
                <w:rFonts w:cs="Arial"/>
                <w:sz w:val="18"/>
                <w:szCs w:val="18"/>
              </w:rPr>
            </w:pPr>
            <w:r>
              <w:rPr>
                <w:rFonts w:cs="Arial"/>
                <w:sz w:val="18"/>
                <w:szCs w:val="18"/>
              </w:rPr>
              <w:t>Employment data</w:t>
            </w:r>
          </w:p>
          <w:p w14:paraId="0C7A1756" w14:textId="77777777" w:rsidR="00F33A25" w:rsidRDefault="00882FB2" w:rsidP="00CD013B">
            <w:pPr>
              <w:pStyle w:val="BodyText"/>
              <w:jc w:val="left"/>
              <w:rPr>
                <w:rFonts w:cs="Arial"/>
                <w:sz w:val="18"/>
                <w:szCs w:val="18"/>
              </w:rPr>
            </w:pPr>
            <w:r>
              <w:rPr>
                <w:rFonts w:cs="Arial"/>
                <w:sz w:val="18"/>
                <w:szCs w:val="18"/>
              </w:rPr>
              <w:t>Training, development and performance data.</w:t>
            </w:r>
          </w:p>
        </w:tc>
        <w:tc>
          <w:tcPr>
            <w:tcW w:w="3329" w:type="dxa"/>
            <w:shd w:val="clear" w:color="auto" w:fill="auto"/>
          </w:tcPr>
          <w:p w14:paraId="42DE0174" w14:textId="77777777" w:rsidR="00F33A25" w:rsidRDefault="00882FB2" w:rsidP="00CD013B">
            <w:pPr>
              <w:pStyle w:val="BodyText"/>
              <w:rPr>
                <w:rFonts w:cs="Arial"/>
                <w:sz w:val="18"/>
                <w:szCs w:val="18"/>
              </w:rPr>
            </w:pPr>
            <w:r>
              <w:rPr>
                <w:rFonts w:cs="Arial"/>
                <w:sz w:val="18"/>
                <w:szCs w:val="18"/>
              </w:rPr>
              <w:t>To comply with our legal and regulatory obligations.</w:t>
            </w:r>
          </w:p>
          <w:p w14:paraId="59EA965B" w14:textId="77777777" w:rsidR="00F33A25" w:rsidRPr="00D932D1" w:rsidRDefault="00F33A25" w:rsidP="00CD013B">
            <w:pPr>
              <w:pStyle w:val="BodyText"/>
              <w:rPr>
                <w:rFonts w:cs="Arial"/>
                <w:sz w:val="18"/>
                <w:szCs w:val="18"/>
              </w:rPr>
            </w:pPr>
          </w:p>
        </w:tc>
      </w:tr>
      <w:tr w:rsidR="005A6E0B" w14:paraId="2B38575B" w14:textId="77777777" w:rsidTr="00CD013B">
        <w:tc>
          <w:tcPr>
            <w:tcW w:w="3472" w:type="dxa"/>
            <w:shd w:val="clear" w:color="auto" w:fill="auto"/>
          </w:tcPr>
          <w:p w14:paraId="189C7EC7" w14:textId="77777777" w:rsidR="00F33A25" w:rsidRDefault="00882FB2" w:rsidP="00CD013B">
            <w:pPr>
              <w:pStyle w:val="BodyText"/>
              <w:jc w:val="left"/>
              <w:rPr>
                <w:rFonts w:cs="Arial"/>
                <w:sz w:val="18"/>
                <w:szCs w:val="18"/>
              </w:rPr>
            </w:pPr>
            <w:r>
              <w:rPr>
                <w:rFonts w:cs="Arial"/>
                <w:sz w:val="18"/>
                <w:szCs w:val="18"/>
              </w:rPr>
              <w:t>To carry out pre-employment screening checks and annual checks during your employment with us.</w:t>
            </w:r>
          </w:p>
        </w:tc>
        <w:tc>
          <w:tcPr>
            <w:tcW w:w="2226" w:type="dxa"/>
            <w:shd w:val="clear" w:color="auto" w:fill="auto"/>
          </w:tcPr>
          <w:p w14:paraId="46B85968" w14:textId="77777777" w:rsidR="00F33A25" w:rsidRDefault="00882FB2" w:rsidP="00CD013B">
            <w:pPr>
              <w:pStyle w:val="BodyText"/>
              <w:rPr>
                <w:rFonts w:cs="Arial"/>
                <w:sz w:val="18"/>
                <w:szCs w:val="18"/>
              </w:rPr>
            </w:pPr>
            <w:r>
              <w:rPr>
                <w:rFonts w:cs="Arial"/>
                <w:sz w:val="18"/>
                <w:szCs w:val="18"/>
              </w:rPr>
              <w:t>Identity data</w:t>
            </w:r>
          </w:p>
          <w:p w14:paraId="294ABEB4" w14:textId="77777777" w:rsidR="00F33A25" w:rsidRDefault="00882FB2" w:rsidP="00CD013B">
            <w:pPr>
              <w:pStyle w:val="BodyText"/>
              <w:rPr>
                <w:rFonts w:cs="Arial"/>
                <w:sz w:val="18"/>
                <w:szCs w:val="18"/>
              </w:rPr>
            </w:pPr>
            <w:r>
              <w:rPr>
                <w:rFonts w:cs="Arial"/>
                <w:sz w:val="18"/>
                <w:szCs w:val="18"/>
              </w:rPr>
              <w:t>Contact data</w:t>
            </w:r>
          </w:p>
          <w:p w14:paraId="3382C3A7" w14:textId="77777777" w:rsidR="00F33A25" w:rsidRDefault="00882FB2" w:rsidP="00CD013B">
            <w:pPr>
              <w:pStyle w:val="BodyText"/>
              <w:rPr>
                <w:rFonts w:cs="Arial"/>
                <w:sz w:val="18"/>
                <w:szCs w:val="18"/>
              </w:rPr>
            </w:pPr>
            <w:r>
              <w:rPr>
                <w:rFonts w:cs="Arial"/>
                <w:sz w:val="18"/>
                <w:szCs w:val="18"/>
              </w:rPr>
              <w:t>Employment data</w:t>
            </w:r>
          </w:p>
        </w:tc>
        <w:tc>
          <w:tcPr>
            <w:tcW w:w="3329" w:type="dxa"/>
            <w:shd w:val="clear" w:color="auto" w:fill="auto"/>
          </w:tcPr>
          <w:p w14:paraId="3A98A35A" w14:textId="77777777" w:rsidR="00F33A25" w:rsidRDefault="00882FB2" w:rsidP="00CD013B">
            <w:pPr>
              <w:pStyle w:val="BodyText"/>
              <w:rPr>
                <w:rFonts w:cs="Arial"/>
                <w:sz w:val="18"/>
                <w:szCs w:val="18"/>
              </w:rPr>
            </w:pPr>
            <w:r>
              <w:rPr>
                <w:rFonts w:cs="Arial"/>
                <w:sz w:val="18"/>
                <w:szCs w:val="18"/>
              </w:rPr>
              <w:t>Performance of a contract with you.</w:t>
            </w:r>
          </w:p>
          <w:p w14:paraId="0CBF8AB1" w14:textId="77777777" w:rsidR="00F33A25" w:rsidRDefault="00882FB2" w:rsidP="00CD013B">
            <w:pPr>
              <w:pStyle w:val="BodyText"/>
              <w:rPr>
                <w:rFonts w:cs="Arial"/>
                <w:sz w:val="18"/>
                <w:szCs w:val="18"/>
              </w:rPr>
            </w:pPr>
            <w:r>
              <w:rPr>
                <w:rFonts w:cs="Arial"/>
                <w:sz w:val="18"/>
                <w:szCs w:val="18"/>
              </w:rPr>
              <w:t>To fulfil our legal and regulatory obligations in relation to Anti Money Laundering Regulations and Finance Crime.</w:t>
            </w:r>
          </w:p>
        </w:tc>
      </w:tr>
    </w:tbl>
    <w:p w14:paraId="2B7C1A99" w14:textId="77777777" w:rsidR="00F33A25" w:rsidRDefault="00F33A25" w:rsidP="00F33A25">
      <w:pPr>
        <w:pStyle w:val="BodyText"/>
        <w:rPr>
          <w:rFonts w:cs="Arial"/>
        </w:rPr>
      </w:pPr>
    </w:p>
    <w:p w14:paraId="53151F92" w14:textId="77777777" w:rsidR="00F33A25" w:rsidRPr="00F5448B" w:rsidRDefault="00882FB2" w:rsidP="00F33A25">
      <w:pPr>
        <w:pStyle w:val="BodyText"/>
        <w:rPr>
          <w:rFonts w:cs="Arial"/>
          <w:b/>
        </w:rPr>
      </w:pPr>
      <w:r w:rsidRPr="00487138">
        <w:rPr>
          <w:rFonts w:cs="Arial"/>
          <w:b/>
        </w:rPr>
        <w:t xml:space="preserve">If you fail to </w:t>
      </w:r>
      <w:r w:rsidRPr="00487138">
        <w:rPr>
          <w:rFonts w:cs="Arial"/>
          <w:b/>
        </w:rPr>
        <w:t>provide personal information</w:t>
      </w:r>
    </w:p>
    <w:p w14:paraId="6C690285" w14:textId="77777777" w:rsidR="00F33A25" w:rsidRDefault="00882FB2" w:rsidP="00F33A25">
      <w:pPr>
        <w:pStyle w:val="BodyText"/>
        <w:rPr>
          <w:rFonts w:cs="Arial"/>
        </w:rPr>
      </w:pPr>
      <w:r w:rsidRPr="00487138">
        <w:rPr>
          <w:rFonts w:cs="Arial"/>
        </w:rPr>
        <w:t xml:space="preserve">If you fail to provide certain information when requested, we may not be able to perform the contract we have </w:t>
      </w:r>
      <w:proofErr w:type="gramStart"/>
      <w:r w:rsidRPr="00487138">
        <w:rPr>
          <w:rFonts w:cs="Arial"/>
        </w:rPr>
        <w:t>entered into</w:t>
      </w:r>
      <w:proofErr w:type="gramEnd"/>
      <w:r w:rsidRPr="00487138">
        <w:rPr>
          <w:rFonts w:cs="Arial"/>
        </w:rPr>
        <w:t xml:space="preserve"> with you (such as paying you or providing a benefit), or we may be prevented from complying with our legal obligations (such as to ensure the health and safety of our workers).</w:t>
      </w:r>
    </w:p>
    <w:p w14:paraId="1392AA65" w14:textId="77777777" w:rsidR="00F33A25" w:rsidRPr="00487138" w:rsidRDefault="00F33A25" w:rsidP="00F33A25">
      <w:pPr>
        <w:pStyle w:val="BodyText"/>
        <w:rPr>
          <w:rFonts w:cs="Arial"/>
        </w:rPr>
      </w:pPr>
    </w:p>
    <w:p w14:paraId="7C9FA4C0" w14:textId="77777777" w:rsidR="00F33A25" w:rsidRPr="00F5448B" w:rsidRDefault="00882FB2" w:rsidP="00F33A25">
      <w:pPr>
        <w:pStyle w:val="BodyText"/>
        <w:rPr>
          <w:rFonts w:cs="Arial"/>
          <w:b/>
        </w:rPr>
      </w:pPr>
      <w:r w:rsidRPr="00487138">
        <w:rPr>
          <w:rFonts w:cs="Arial"/>
          <w:b/>
        </w:rPr>
        <w:t>Change of purpose</w:t>
      </w:r>
    </w:p>
    <w:p w14:paraId="13806592" w14:textId="77777777" w:rsidR="00F33A25" w:rsidRPr="00487138" w:rsidRDefault="00882FB2" w:rsidP="00F33A25">
      <w:pPr>
        <w:pStyle w:val="BodyText"/>
        <w:rPr>
          <w:rFonts w:cs="Arial"/>
        </w:rPr>
      </w:pPr>
      <w:r w:rsidRPr="00487138">
        <w:rPr>
          <w:rFonts w:cs="Arial"/>
        </w:rPr>
        <w:t xml:space="preserve">We will only use your personal information for the purposes for which we collected it, unless we reasonably consider that we need to use it for another reason </w:t>
      </w:r>
      <w:r w:rsidRPr="00487138">
        <w:rPr>
          <w:rFonts w:cs="Arial"/>
        </w:rPr>
        <w:t>and that reason is compatible with the original purpose. If we need to use your personal information for an unrelated purpose, we will notify you and we will explain the legal basis which allows us to do so.</w:t>
      </w:r>
    </w:p>
    <w:p w14:paraId="3FC5436B" w14:textId="77777777" w:rsidR="00F33A25" w:rsidRDefault="00882FB2" w:rsidP="00F33A25">
      <w:pPr>
        <w:pStyle w:val="BodyText"/>
        <w:rPr>
          <w:rFonts w:cs="Arial"/>
        </w:rPr>
      </w:pPr>
      <w:r w:rsidRPr="00487138">
        <w:rPr>
          <w:rFonts w:cs="Arial"/>
        </w:rPr>
        <w:t>Please note that we may process your personal information without your knowledge or consent, in compliance with the above rules, where this is required or permitted by law.</w:t>
      </w:r>
    </w:p>
    <w:p w14:paraId="0DB82E40" w14:textId="77777777" w:rsidR="00F33A25" w:rsidRPr="00487138" w:rsidRDefault="00F33A25" w:rsidP="00F33A25">
      <w:pPr>
        <w:pStyle w:val="BodyText"/>
        <w:rPr>
          <w:rFonts w:cs="Arial"/>
        </w:rPr>
      </w:pPr>
    </w:p>
    <w:p w14:paraId="6DD30093" w14:textId="77777777" w:rsidR="00F33A25" w:rsidRDefault="00882FB2" w:rsidP="00F33A25">
      <w:pPr>
        <w:pStyle w:val="BodyText1"/>
        <w:ind w:left="0"/>
        <w:rPr>
          <w:rFonts w:cs="Arial"/>
          <w:b/>
        </w:rPr>
      </w:pPr>
      <w:r w:rsidRPr="00CB243C">
        <w:rPr>
          <w:rFonts w:cs="Arial"/>
          <w:b/>
        </w:rPr>
        <w:t>How we use particularly sensitive personal information</w:t>
      </w:r>
    </w:p>
    <w:p w14:paraId="52C9F180" w14:textId="77777777" w:rsidR="00F33A25" w:rsidRPr="00487138" w:rsidRDefault="00882FB2" w:rsidP="00F33A25">
      <w:pPr>
        <w:pStyle w:val="BodyText"/>
        <w:rPr>
          <w:rFonts w:cs="Arial"/>
        </w:rPr>
      </w:pPr>
      <w:r w:rsidRPr="00487138">
        <w:rPr>
          <w:rFonts w:cs="Arial"/>
        </w:rPr>
        <w:t xml:space="preserve">"Special categories" of particularly sensitive personal information require higher levels of protection. We need to have further justification for collecting, storing and using this type of personal information. We have in place an appropriate policy document and safeguards which we are required by law to maintain </w:t>
      </w:r>
      <w:r w:rsidRPr="00487138">
        <w:rPr>
          <w:rFonts w:cs="Arial"/>
        </w:rPr>
        <w:lastRenderedPageBreak/>
        <w:t>when processing such data. We may process special categories of personal information in the following circumstances:</w:t>
      </w:r>
    </w:p>
    <w:p w14:paraId="28429D22" w14:textId="77777777" w:rsidR="00F33A25" w:rsidRPr="00487138" w:rsidRDefault="00882FB2" w:rsidP="00F33A25">
      <w:pPr>
        <w:pStyle w:val="BodyText"/>
        <w:numPr>
          <w:ilvl w:val="0"/>
          <w:numId w:val="11"/>
        </w:numPr>
        <w:rPr>
          <w:rFonts w:cs="Arial"/>
        </w:rPr>
      </w:pPr>
      <w:r w:rsidRPr="00487138">
        <w:rPr>
          <w:rFonts w:cs="Arial"/>
        </w:rPr>
        <w:t>In limited circumstances, with your explicit written consent.</w:t>
      </w:r>
    </w:p>
    <w:p w14:paraId="1E92EED4" w14:textId="77777777" w:rsidR="00F33A25" w:rsidRPr="00487138" w:rsidRDefault="00882FB2" w:rsidP="00F33A25">
      <w:pPr>
        <w:pStyle w:val="BodyText"/>
        <w:numPr>
          <w:ilvl w:val="0"/>
          <w:numId w:val="11"/>
        </w:numPr>
        <w:rPr>
          <w:rFonts w:cs="Arial"/>
        </w:rPr>
      </w:pPr>
      <w:r w:rsidRPr="00487138">
        <w:rPr>
          <w:rFonts w:cs="Arial"/>
        </w:rPr>
        <w:t>Where we need to carry out our legal obligations or exercise rights in connection with employment.</w:t>
      </w:r>
    </w:p>
    <w:p w14:paraId="05E10DD1" w14:textId="77777777" w:rsidR="00F33A25" w:rsidRDefault="00882FB2" w:rsidP="00F33A25">
      <w:pPr>
        <w:pStyle w:val="BodyText"/>
        <w:numPr>
          <w:ilvl w:val="0"/>
          <w:numId w:val="11"/>
        </w:numPr>
        <w:rPr>
          <w:rFonts w:cs="Arial"/>
        </w:rPr>
      </w:pPr>
      <w:r w:rsidRPr="00487138">
        <w:rPr>
          <w:rFonts w:cs="Arial"/>
        </w:rPr>
        <w:t>Where it is needed in the public interest, such as for equal opportunities monitor</w:t>
      </w:r>
      <w:r>
        <w:rPr>
          <w:rFonts w:cs="Arial"/>
        </w:rPr>
        <w:t xml:space="preserve">ing </w:t>
      </w:r>
      <w:r w:rsidRPr="00487138">
        <w:rPr>
          <w:rFonts w:cs="Arial"/>
        </w:rPr>
        <w:t>or in relation to</w:t>
      </w:r>
      <w:r>
        <w:rPr>
          <w:rFonts w:cs="Arial"/>
        </w:rPr>
        <w:t xml:space="preserve"> our occupational pension scheme</w:t>
      </w:r>
      <w:r w:rsidRPr="00487138">
        <w:rPr>
          <w:rFonts w:cs="Arial"/>
        </w:rPr>
        <w:t>.</w:t>
      </w:r>
    </w:p>
    <w:p w14:paraId="25DBB364" w14:textId="77777777" w:rsidR="00F33A25" w:rsidRPr="00981B02" w:rsidRDefault="00882FB2" w:rsidP="00F33A25">
      <w:pPr>
        <w:pStyle w:val="BodyText"/>
        <w:numPr>
          <w:ilvl w:val="0"/>
          <w:numId w:val="11"/>
        </w:numPr>
        <w:rPr>
          <w:rFonts w:cs="Arial"/>
        </w:rPr>
      </w:pPr>
      <w:r>
        <w:rPr>
          <w:rFonts w:cs="Arial"/>
        </w:rPr>
        <w:t>Where it is necessary to protect you or another person from harm.</w:t>
      </w:r>
    </w:p>
    <w:p w14:paraId="787DBA19" w14:textId="77777777" w:rsidR="00F33A25" w:rsidRDefault="00882FB2" w:rsidP="00F33A25">
      <w:pPr>
        <w:pStyle w:val="BodyText1"/>
        <w:ind w:left="0"/>
        <w:rPr>
          <w:rFonts w:cs="Arial"/>
        </w:rPr>
      </w:pPr>
      <w:r w:rsidRPr="00487138">
        <w:rPr>
          <w:rFonts w:cs="Arial"/>
        </w:rPr>
        <w:t>Less commonly, we may process this type of information where it is needed in relation to legal claims or where it is needed to protect your interests (or someone else's interests) and you are not capable of giving your consent, or where you have alread</w:t>
      </w:r>
      <w:r>
        <w:rPr>
          <w:rFonts w:cs="Arial"/>
        </w:rPr>
        <w:t xml:space="preserve">y made the information public. </w:t>
      </w:r>
      <w:r w:rsidRPr="00487138">
        <w:rPr>
          <w:rFonts w:cs="Arial"/>
        </w:rPr>
        <w:t xml:space="preserve">We may also process such information about members or former members </w:t>
      </w:r>
      <w:proofErr w:type="gramStart"/>
      <w:r w:rsidRPr="00487138">
        <w:rPr>
          <w:rFonts w:cs="Arial"/>
        </w:rPr>
        <w:t>in the course of</w:t>
      </w:r>
      <w:proofErr w:type="gramEnd"/>
      <w:r w:rsidRPr="00487138">
        <w:rPr>
          <w:rFonts w:cs="Arial"/>
        </w:rPr>
        <w:t xml:space="preserve"> legitimate business activities w</w:t>
      </w:r>
      <w:r>
        <w:rPr>
          <w:rFonts w:cs="Arial"/>
        </w:rPr>
        <w:t>ith the appropriate safeguards.</w:t>
      </w:r>
    </w:p>
    <w:p w14:paraId="0A5948D2" w14:textId="77777777" w:rsidR="00F33A25" w:rsidRPr="00695006" w:rsidRDefault="00F33A25" w:rsidP="00F33A25">
      <w:pPr>
        <w:pStyle w:val="BodyText1"/>
        <w:ind w:left="0"/>
        <w:rPr>
          <w:rFonts w:cs="Arial"/>
        </w:rPr>
      </w:pPr>
    </w:p>
    <w:p w14:paraId="1E4B5DF5" w14:textId="77777777" w:rsidR="00F33A25" w:rsidRPr="00695006" w:rsidRDefault="00882FB2" w:rsidP="00F33A25">
      <w:pPr>
        <w:pStyle w:val="BodyText"/>
        <w:rPr>
          <w:rFonts w:cs="Arial"/>
          <w:b/>
        </w:rPr>
      </w:pPr>
      <w:r w:rsidRPr="00487138">
        <w:rPr>
          <w:rFonts w:cs="Arial"/>
          <w:b/>
        </w:rPr>
        <w:t>Our obligations as an employer</w:t>
      </w:r>
    </w:p>
    <w:p w14:paraId="4C604649" w14:textId="77777777" w:rsidR="00F33A25" w:rsidRPr="00487138" w:rsidRDefault="00882FB2" w:rsidP="00F33A25">
      <w:pPr>
        <w:pStyle w:val="BodyText"/>
        <w:rPr>
          <w:rFonts w:cs="Arial"/>
        </w:rPr>
      </w:pPr>
      <w:r w:rsidRPr="00487138">
        <w:rPr>
          <w:rFonts w:cs="Arial"/>
        </w:rPr>
        <w:t>We will use your particularly sensitive personal information in the following ways:</w:t>
      </w:r>
    </w:p>
    <w:p w14:paraId="247546E6" w14:textId="77777777" w:rsidR="00F33A25" w:rsidRPr="00487138" w:rsidRDefault="00882FB2" w:rsidP="00F33A25">
      <w:pPr>
        <w:pStyle w:val="Bullet1"/>
        <w:rPr>
          <w:rFonts w:cs="Arial"/>
        </w:rPr>
      </w:pPr>
      <w:r w:rsidRPr="00487138">
        <w:rPr>
          <w:rFonts w:cs="Arial"/>
        </w:rPr>
        <w:t>We will use information relating to leaves of absence, which may include sickness absence or family related leaves, to comply with employment and other laws.</w:t>
      </w:r>
    </w:p>
    <w:p w14:paraId="422D9A01" w14:textId="77777777" w:rsidR="00F33A25" w:rsidRPr="00487138" w:rsidRDefault="00882FB2" w:rsidP="00F33A25">
      <w:pPr>
        <w:pStyle w:val="Bullet1"/>
        <w:rPr>
          <w:rFonts w:cs="Arial"/>
        </w:rPr>
      </w:pPr>
      <w:r w:rsidRPr="00487138">
        <w:rPr>
          <w:rFonts w:cs="Arial"/>
        </w:rPr>
        <w:t>We will use information about your physical or mental health, or disability status, to ensure your health and safety in the workplace and to assess your fitness to work, to provide appropriate workplace adjustments, to monitor and manage sickness absence and to administer benefits including statutory maternity pay, statutory sick pay, pensions and permanent health insurance.</w:t>
      </w:r>
    </w:p>
    <w:p w14:paraId="6A79F7E5" w14:textId="77777777" w:rsidR="00F33A25" w:rsidRPr="00487138" w:rsidRDefault="00882FB2" w:rsidP="00F33A25">
      <w:pPr>
        <w:pStyle w:val="Bullet1"/>
        <w:rPr>
          <w:rFonts w:cs="Arial"/>
        </w:rPr>
      </w:pPr>
      <w:r w:rsidRPr="00487138">
        <w:rPr>
          <w:rFonts w:cs="Arial"/>
        </w:rPr>
        <w:t>We will use information about your race or national or ethnic origin, religious, philosophical or moral beliefs, or your sexual life or sexual orientation, to ensure meaningful equal opportunity monitoring and reporting.</w:t>
      </w:r>
    </w:p>
    <w:p w14:paraId="6427FCBB" w14:textId="77777777" w:rsidR="00F33A25" w:rsidRDefault="00F33A25" w:rsidP="00F33A25">
      <w:pPr>
        <w:pStyle w:val="BodyText"/>
        <w:rPr>
          <w:rFonts w:cs="Arial"/>
          <w:b/>
        </w:rPr>
      </w:pPr>
    </w:p>
    <w:p w14:paraId="6D178B64" w14:textId="77777777" w:rsidR="00F33A25" w:rsidRPr="00695006" w:rsidRDefault="00882FB2" w:rsidP="00F33A25">
      <w:pPr>
        <w:pStyle w:val="BodyText"/>
        <w:rPr>
          <w:rFonts w:cs="Arial"/>
          <w:b/>
          <w:u w:val="single"/>
        </w:rPr>
      </w:pPr>
      <w:r w:rsidRPr="00695006">
        <w:rPr>
          <w:rFonts w:cs="Arial"/>
          <w:b/>
          <w:u w:val="single"/>
        </w:rPr>
        <w:t>Do we need your consent?</w:t>
      </w:r>
    </w:p>
    <w:p w14:paraId="3B4B6607" w14:textId="77777777" w:rsidR="00F33A25" w:rsidRDefault="00882FB2" w:rsidP="00F33A25">
      <w:pPr>
        <w:pStyle w:val="BodyText"/>
        <w:rPr>
          <w:rFonts w:cs="Arial"/>
        </w:rPr>
      </w:pPr>
      <w:r w:rsidRPr="00487138">
        <w:rPr>
          <w:rFonts w:cs="Arial"/>
        </w:rPr>
        <w:t>We do not need your consent if we use special categories of your personal information in accordance with our written policy to carry out our legal obligations or exercise specific rights in the field of employment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w:t>
      </w:r>
      <w:r w:rsidRPr="00487138">
        <w:rPr>
          <w:rFonts w:cs="Arial"/>
        </w:rPr>
        <w:t xml:space="preserve"> wish to consent. You should be aware that it is not a condition of your contract with us that you agree to any request for consent from us.</w:t>
      </w:r>
    </w:p>
    <w:p w14:paraId="5695E732" w14:textId="77777777" w:rsidR="00F33A25" w:rsidRDefault="00F33A25" w:rsidP="00F33A25">
      <w:pPr>
        <w:pStyle w:val="BodyText"/>
        <w:rPr>
          <w:rFonts w:cs="Arial"/>
        </w:rPr>
      </w:pPr>
    </w:p>
    <w:p w14:paraId="4FD33C09" w14:textId="77777777" w:rsidR="00F33A25" w:rsidRPr="00695006" w:rsidRDefault="00882FB2" w:rsidP="00F33A25">
      <w:pPr>
        <w:pStyle w:val="BodyText1"/>
        <w:ind w:left="0"/>
        <w:rPr>
          <w:rFonts w:cs="Arial"/>
          <w:b/>
          <w:u w:val="single"/>
        </w:rPr>
      </w:pPr>
      <w:r w:rsidRPr="00695006">
        <w:rPr>
          <w:rFonts w:cs="Arial"/>
          <w:b/>
          <w:u w:val="single"/>
        </w:rPr>
        <w:lastRenderedPageBreak/>
        <w:t>Information about criminal convictions</w:t>
      </w:r>
    </w:p>
    <w:p w14:paraId="75B2FB0F" w14:textId="5CCAD326" w:rsidR="00F33A25" w:rsidRPr="00487138" w:rsidRDefault="00882FB2" w:rsidP="00F33A25">
      <w:pPr>
        <w:pStyle w:val="BodyText"/>
        <w:rPr>
          <w:rFonts w:cs="Arial"/>
        </w:rPr>
      </w:pPr>
      <w:r w:rsidRPr="00487138">
        <w:rPr>
          <w:rFonts w:cs="Arial"/>
        </w:rPr>
        <w:t xml:space="preserve">We may only use information relating to criminal convictions where the law allows us to do so. This will usually be where such processing is necessary to carry out our obligations and </w:t>
      </w:r>
      <w:r w:rsidR="006E2CC3" w:rsidRPr="00487138">
        <w:rPr>
          <w:rFonts w:cs="Arial"/>
        </w:rPr>
        <w:t>prov</w:t>
      </w:r>
      <w:r w:rsidR="006E2CC3">
        <w:rPr>
          <w:rFonts w:cs="Arial"/>
        </w:rPr>
        <w:t>ided,</w:t>
      </w:r>
      <w:r>
        <w:rPr>
          <w:rFonts w:cs="Arial"/>
        </w:rPr>
        <w:t xml:space="preserve"> we do so in line with our Data Protection Policy.</w:t>
      </w:r>
    </w:p>
    <w:p w14:paraId="6E566DD3" w14:textId="77777777" w:rsidR="00F33A25" w:rsidRPr="00487138" w:rsidRDefault="00882FB2" w:rsidP="00F33A25">
      <w:pPr>
        <w:pStyle w:val="BodyText"/>
        <w:rPr>
          <w:rFonts w:cs="Arial"/>
        </w:rPr>
      </w:pPr>
      <w:r w:rsidRPr="00487138">
        <w:rPr>
          <w:rFonts w:cs="Arial"/>
        </w:rPr>
        <w:t>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w:t>
      </w:r>
    </w:p>
    <w:p w14:paraId="04C02FC4" w14:textId="77777777" w:rsidR="00F33A25" w:rsidRPr="00CB243C" w:rsidRDefault="00882FB2" w:rsidP="00F33A25">
      <w:pPr>
        <w:pStyle w:val="BodyText1"/>
        <w:ind w:left="0"/>
        <w:rPr>
          <w:rFonts w:cs="Arial"/>
          <w:b/>
        </w:rPr>
      </w:pPr>
      <w:r w:rsidRPr="00487138">
        <w:rPr>
          <w:rFonts w:cs="Arial"/>
        </w:rPr>
        <w:t xml:space="preserve">We may also process such information about members or former members </w:t>
      </w:r>
      <w:proofErr w:type="gramStart"/>
      <w:r w:rsidRPr="00487138">
        <w:rPr>
          <w:rFonts w:cs="Arial"/>
        </w:rPr>
        <w:t>in the course of</w:t>
      </w:r>
      <w:proofErr w:type="gramEnd"/>
      <w:r w:rsidRPr="00487138">
        <w:rPr>
          <w:rFonts w:cs="Arial"/>
        </w:rPr>
        <w:t xml:space="preserve"> legitimate business activities w</w:t>
      </w:r>
      <w:r>
        <w:rPr>
          <w:rFonts w:cs="Arial"/>
        </w:rPr>
        <w:t>ith the appropriate safeguards.</w:t>
      </w:r>
    </w:p>
    <w:p w14:paraId="5BF52C45" w14:textId="77777777" w:rsidR="00F33A25" w:rsidRDefault="00882FB2" w:rsidP="00F33A25">
      <w:pPr>
        <w:pStyle w:val="BodyText"/>
        <w:rPr>
          <w:rFonts w:cs="Arial"/>
        </w:rPr>
      </w:pPr>
      <w:r w:rsidRPr="00487138">
        <w:rPr>
          <w:rFonts w:cs="Arial"/>
        </w:rPr>
        <w:t xml:space="preserve">We will only collect information about criminal </w:t>
      </w:r>
      <w:r w:rsidRPr="00487138">
        <w:rPr>
          <w:rFonts w:cs="Arial"/>
        </w:rPr>
        <w:t>convictions if it is appropriate given the nature of the role and wher</w:t>
      </w:r>
      <w:r>
        <w:rPr>
          <w:rFonts w:cs="Arial"/>
        </w:rPr>
        <w:t xml:space="preserve">e we are legally able to do so. </w:t>
      </w:r>
    </w:p>
    <w:p w14:paraId="67B04A80" w14:textId="77777777" w:rsidR="00F33A25" w:rsidRDefault="00882FB2" w:rsidP="00F33A25">
      <w:pPr>
        <w:pStyle w:val="BodyText"/>
        <w:rPr>
          <w:rFonts w:cs="Arial"/>
        </w:rPr>
      </w:pPr>
      <w:r>
        <w:rPr>
          <w:rFonts w:cs="Arial"/>
        </w:rPr>
        <w:t>The following table sets out the situations in which we process information about criminal convictions:</w:t>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2977"/>
        <w:gridCol w:w="2947"/>
        <w:gridCol w:w="2949"/>
      </w:tblGrid>
      <w:tr w:rsidR="005A6E0B" w14:paraId="34669EDC" w14:textId="77777777" w:rsidTr="00CD013B">
        <w:tc>
          <w:tcPr>
            <w:tcW w:w="3021" w:type="dxa"/>
            <w:shd w:val="clear" w:color="auto" w:fill="auto"/>
          </w:tcPr>
          <w:p w14:paraId="7126FEDE" w14:textId="77777777" w:rsidR="00F33A25" w:rsidRPr="006860E2" w:rsidRDefault="00882FB2" w:rsidP="00CD013B">
            <w:pPr>
              <w:pStyle w:val="BodyText"/>
              <w:rPr>
                <w:rFonts w:cs="Arial"/>
                <w:b/>
                <w:sz w:val="18"/>
                <w:szCs w:val="18"/>
              </w:rPr>
            </w:pPr>
            <w:r w:rsidRPr="006860E2">
              <w:rPr>
                <w:rFonts w:cs="Arial"/>
                <w:b/>
                <w:sz w:val="18"/>
                <w:szCs w:val="18"/>
              </w:rPr>
              <w:t xml:space="preserve">Purpose/Activity </w:t>
            </w:r>
          </w:p>
        </w:tc>
        <w:tc>
          <w:tcPr>
            <w:tcW w:w="3003" w:type="dxa"/>
            <w:shd w:val="clear" w:color="auto" w:fill="auto"/>
          </w:tcPr>
          <w:p w14:paraId="000C79D9" w14:textId="77777777" w:rsidR="00F33A25" w:rsidRPr="006860E2" w:rsidRDefault="00882FB2" w:rsidP="00CD013B">
            <w:pPr>
              <w:pStyle w:val="BodyText"/>
              <w:jc w:val="left"/>
              <w:rPr>
                <w:rFonts w:cs="Arial"/>
                <w:b/>
                <w:sz w:val="18"/>
                <w:szCs w:val="18"/>
              </w:rPr>
            </w:pPr>
            <w:r w:rsidRPr="006860E2">
              <w:rPr>
                <w:rFonts w:cs="Arial"/>
                <w:b/>
                <w:sz w:val="18"/>
                <w:szCs w:val="18"/>
              </w:rPr>
              <w:t xml:space="preserve">How the information is </w:t>
            </w:r>
            <w:r w:rsidRPr="006860E2">
              <w:rPr>
                <w:rFonts w:cs="Arial"/>
                <w:b/>
                <w:sz w:val="18"/>
                <w:szCs w:val="18"/>
              </w:rPr>
              <w:t>processed</w:t>
            </w:r>
          </w:p>
        </w:tc>
        <w:tc>
          <w:tcPr>
            <w:tcW w:w="3003" w:type="dxa"/>
            <w:shd w:val="clear" w:color="auto" w:fill="auto"/>
          </w:tcPr>
          <w:p w14:paraId="79AB1C39" w14:textId="77777777" w:rsidR="00F33A25" w:rsidRPr="006860E2" w:rsidRDefault="00882FB2" w:rsidP="00CD013B">
            <w:pPr>
              <w:pStyle w:val="BodyText"/>
              <w:rPr>
                <w:rFonts w:cs="Arial"/>
                <w:b/>
                <w:sz w:val="18"/>
                <w:szCs w:val="18"/>
              </w:rPr>
            </w:pPr>
            <w:r w:rsidRPr="006860E2">
              <w:rPr>
                <w:rFonts w:cs="Arial"/>
                <w:b/>
                <w:sz w:val="18"/>
                <w:szCs w:val="18"/>
              </w:rPr>
              <w:t>Lawful basis for processing</w:t>
            </w:r>
          </w:p>
        </w:tc>
      </w:tr>
      <w:tr w:rsidR="005A6E0B" w14:paraId="26005A48" w14:textId="77777777" w:rsidTr="00CD013B">
        <w:tc>
          <w:tcPr>
            <w:tcW w:w="3021" w:type="dxa"/>
            <w:shd w:val="clear" w:color="auto" w:fill="auto"/>
          </w:tcPr>
          <w:p w14:paraId="5FE9319D" w14:textId="77777777" w:rsidR="00F33A25" w:rsidRPr="006860E2" w:rsidRDefault="00882FB2" w:rsidP="00CD013B">
            <w:pPr>
              <w:pStyle w:val="BodyText"/>
              <w:rPr>
                <w:rFonts w:cs="Arial"/>
                <w:sz w:val="18"/>
                <w:szCs w:val="18"/>
              </w:rPr>
            </w:pPr>
            <w:r>
              <w:rPr>
                <w:rFonts w:cs="Arial"/>
                <w:sz w:val="18"/>
                <w:szCs w:val="18"/>
              </w:rPr>
              <w:t>To carry out pre-employment screening checks and annual checks during your employment,</w:t>
            </w:r>
          </w:p>
        </w:tc>
        <w:tc>
          <w:tcPr>
            <w:tcW w:w="3003" w:type="dxa"/>
            <w:shd w:val="clear" w:color="auto" w:fill="auto"/>
          </w:tcPr>
          <w:p w14:paraId="1021501F" w14:textId="77777777" w:rsidR="00F33A25" w:rsidRPr="006860E2" w:rsidRDefault="00882FB2" w:rsidP="00CD013B">
            <w:pPr>
              <w:pStyle w:val="BodyText"/>
              <w:rPr>
                <w:rFonts w:cs="Arial"/>
                <w:sz w:val="18"/>
                <w:szCs w:val="18"/>
              </w:rPr>
            </w:pPr>
            <w:r w:rsidRPr="006860E2">
              <w:rPr>
                <w:rFonts w:cs="Arial"/>
                <w:sz w:val="18"/>
                <w:szCs w:val="18"/>
              </w:rPr>
              <w:t xml:space="preserve">DBS check carried out in house through Atlantic Data Ltd. </w:t>
            </w:r>
          </w:p>
          <w:p w14:paraId="690B60F1" w14:textId="77777777" w:rsidR="00F33A25" w:rsidRPr="006860E2" w:rsidRDefault="00882FB2" w:rsidP="00CD013B">
            <w:pPr>
              <w:pStyle w:val="BodyText"/>
              <w:rPr>
                <w:rFonts w:cs="Arial"/>
                <w:sz w:val="18"/>
                <w:szCs w:val="18"/>
              </w:rPr>
            </w:pPr>
            <w:r w:rsidRPr="006860E2">
              <w:rPr>
                <w:rFonts w:cs="Arial"/>
                <w:sz w:val="18"/>
                <w:szCs w:val="18"/>
              </w:rPr>
              <w:t>Results of the DBS check are sent directly to the employee who is obliged to inform the CQS Senior Responsible Officer (SRO) of any criminal convictions.</w:t>
            </w:r>
          </w:p>
        </w:tc>
        <w:tc>
          <w:tcPr>
            <w:tcW w:w="3003" w:type="dxa"/>
            <w:shd w:val="clear" w:color="auto" w:fill="auto"/>
          </w:tcPr>
          <w:p w14:paraId="7492F9C7" w14:textId="77777777" w:rsidR="00F33A25" w:rsidRDefault="00882FB2" w:rsidP="00CD013B">
            <w:pPr>
              <w:pStyle w:val="BodyText"/>
              <w:rPr>
                <w:rFonts w:cs="Arial"/>
                <w:sz w:val="18"/>
                <w:szCs w:val="18"/>
              </w:rPr>
            </w:pPr>
            <w:r w:rsidRPr="006860E2">
              <w:rPr>
                <w:rFonts w:cs="Arial"/>
                <w:sz w:val="18"/>
                <w:szCs w:val="18"/>
              </w:rPr>
              <w:t>To comply with our legal and regulatory obligations</w:t>
            </w:r>
          </w:p>
          <w:p w14:paraId="45854DA4" w14:textId="77777777" w:rsidR="00F33A25" w:rsidRPr="006860E2" w:rsidRDefault="00882FB2" w:rsidP="00CD013B">
            <w:pPr>
              <w:pStyle w:val="BodyText"/>
              <w:rPr>
                <w:rFonts w:cs="Arial"/>
                <w:sz w:val="18"/>
                <w:szCs w:val="18"/>
              </w:rPr>
            </w:pPr>
            <w:r>
              <w:rPr>
                <w:rFonts w:cs="Arial"/>
                <w:sz w:val="18"/>
                <w:szCs w:val="18"/>
              </w:rPr>
              <w:t>Necessary for our legitimate interests (for risk management purposes).</w:t>
            </w:r>
          </w:p>
        </w:tc>
      </w:tr>
      <w:tr w:rsidR="005A6E0B" w14:paraId="4ED5AFE0" w14:textId="77777777" w:rsidTr="00CD013B">
        <w:tc>
          <w:tcPr>
            <w:tcW w:w="3021" w:type="dxa"/>
            <w:shd w:val="clear" w:color="auto" w:fill="auto"/>
          </w:tcPr>
          <w:p w14:paraId="76943D7E" w14:textId="77777777" w:rsidR="00F33A25" w:rsidRPr="006860E2" w:rsidRDefault="00882FB2" w:rsidP="00CD013B">
            <w:pPr>
              <w:pStyle w:val="BodyText"/>
              <w:rPr>
                <w:rFonts w:cs="Arial"/>
                <w:sz w:val="18"/>
                <w:szCs w:val="18"/>
              </w:rPr>
            </w:pPr>
            <w:r w:rsidRPr="006860E2">
              <w:rPr>
                <w:rFonts w:cs="Arial"/>
                <w:sz w:val="18"/>
                <w:szCs w:val="18"/>
              </w:rPr>
              <w:t>To add relevant members of staff to the firm’s Conveyancing Quality Scheme (CQS) Accreditation</w:t>
            </w:r>
          </w:p>
        </w:tc>
        <w:tc>
          <w:tcPr>
            <w:tcW w:w="3003" w:type="dxa"/>
            <w:shd w:val="clear" w:color="auto" w:fill="auto"/>
          </w:tcPr>
          <w:p w14:paraId="3007F399" w14:textId="77777777" w:rsidR="00F33A25" w:rsidRPr="006860E2" w:rsidRDefault="00882FB2" w:rsidP="00CD013B">
            <w:pPr>
              <w:pStyle w:val="BodyText"/>
              <w:rPr>
                <w:rFonts w:cs="Arial"/>
                <w:sz w:val="18"/>
                <w:szCs w:val="18"/>
              </w:rPr>
            </w:pPr>
            <w:r w:rsidRPr="006860E2">
              <w:rPr>
                <w:rFonts w:cs="Arial"/>
                <w:sz w:val="18"/>
                <w:szCs w:val="18"/>
              </w:rPr>
              <w:t xml:space="preserve">DBS check carried out in house through Atlantic Data Ltd. </w:t>
            </w:r>
          </w:p>
          <w:p w14:paraId="3C1912EB" w14:textId="77777777" w:rsidR="00F33A25" w:rsidRPr="006860E2" w:rsidRDefault="00882FB2" w:rsidP="00CD013B">
            <w:pPr>
              <w:pStyle w:val="BodyText"/>
              <w:rPr>
                <w:rFonts w:cs="Arial"/>
                <w:sz w:val="18"/>
                <w:szCs w:val="18"/>
              </w:rPr>
            </w:pPr>
            <w:r w:rsidRPr="006860E2">
              <w:rPr>
                <w:rFonts w:cs="Arial"/>
                <w:sz w:val="18"/>
                <w:szCs w:val="18"/>
              </w:rPr>
              <w:t>Results of the DBS check are sent directly to the employee who is obliged to inform the CQS Senior Responsible Officer (SRO) of any criminal convictions.</w:t>
            </w:r>
          </w:p>
        </w:tc>
        <w:tc>
          <w:tcPr>
            <w:tcW w:w="3003" w:type="dxa"/>
            <w:shd w:val="clear" w:color="auto" w:fill="auto"/>
          </w:tcPr>
          <w:p w14:paraId="28F78F26" w14:textId="77777777" w:rsidR="00F33A25" w:rsidRDefault="00882FB2" w:rsidP="00CD013B">
            <w:pPr>
              <w:pStyle w:val="BodyText"/>
              <w:rPr>
                <w:rFonts w:cs="Arial"/>
                <w:sz w:val="18"/>
                <w:szCs w:val="18"/>
              </w:rPr>
            </w:pPr>
            <w:r w:rsidRPr="006860E2">
              <w:rPr>
                <w:rFonts w:cs="Arial"/>
                <w:sz w:val="18"/>
                <w:szCs w:val="18"/>
              </w:rPr>
              <w:t>To comply with our legal and regulatory obligations</w:t>
            </w:r>
          </w:p>
          <w:p w14:paraId="3C3B6D1C" w14:textId="77777777" w:rsidR="00F33A25" w:rsidRPr="006860E2" w:rsidRDefault="00882FB2" w:rsidP="00CD013B">
            <w:pPr>
              <w:pStyle w:val="BodyText"/>
              <w:rPr>
                <w:rFonts w:cs="Arial"/>
                <w:sz w:val="18"/>
                <w:szCs w:val="18"/>
              </w:rPr>
            </w:pPr>
            <w:r>
              <w:rPr>
                <w:rFonts w:cs="Arial"/>
                <w:sz w:val="18"/>
                <w:szCs w:val="18"/>
              </w:rPr>
              <w:t>Necessary for our legitimate interests (for risk management purposes).</w:t>
            </w:r>
          </w:p>
        </w:tc>
      </w:tr>
    </w:tbl>
    <w:p w14:paraId="76C90302" w14:textId="77777777" w:rsidR="00F33A25" w:rsidRDefault="00F33A25" w:rsidP="00F33A25">
      <w:pPr>
        <w:pStyle w:val="BodyText"/>
        <w:rPr>
          <w:rFonts w:cs="Arial"/>
        </w:rPr>
      </w:pPr>
    </w:p>
    <w:p w14:paraId="18854D61" w14:textId="77777777" w:rsidR="00F33A25" w:rsidRDefault="00882FB2" w:rsidP="00F33A25">
      <w:pPr>
        <w:pStyle w:val="BodyText"/>
        <w:rPr>
          <w:rFonts w:cs="Arial"/>
        </w:rPr>
      </w:pPr>
      <w:r>
        <w:rPr>
          <w:rFonts w:cs="Arial"/>
        </w:rPr>
        <w:t xml:space="preserve">Where appropriate, we may </w:t>
      </w:r>
      <w:r w:rsidRPr="00487138">
        <w:rPr>
          <w:rFonts w:cs="Arial"/>
        </w:rPr>
        <w:t xml:space="preserve">collect information about criminal convictions as part of the recruitment </w:t>
      </w:r>
      <w:proofErr w:type="gramStart"/>
      <w:r w:rsidRPr="00487138">
        <w:rPr>
          <w:rFonts w:cs="Arial"/>
        </w:rPr>
        <w:t>process</w:t>
      </w:r>
      <w:proofErr w:type="gramEnd"/>
      <w:r w:rsidRPr="00487138">
        <w:rPr>
          <w:rFonts w:cs="Arial"/>
        </w:rPr>
        <w:t xml:space="preserve"> or we may be </w:t>
      </w:r>
      <w:r w:rsidRPr="00487138">
        <w:rPr>
          <w:rFonts w:cs="Arial"/>
        </w:rPr>
        <w:t xml:space="preserve">notified of such information directly by you </w:t>
      </w:r>
      <w:proofErr w:type="gramStart"/>
      <w:r w:rsidRPr="00487138">
        <w:rPr>
          <w:rFonts w:cs="Arial"/>
        </w:rPr>
        <w:t>in th</w:t>
      </w:r>
      <w:r>
        <w:rPr>
          <w:rFonts w:cs="Arial"/>
        </w:rPr>
        <w:t>e course of</w:t>
      </w:r>
      <w:proofErr w:type="gramEnd"/>
      <w:r>
        <w:rPr>
          <w:rFonts w:cs="Arial"/>
        </w:rPr>
        <w:t xml:space="preserve"> you working for us. </w:t>
      </w:r>
    </w:p>
    <w:p w14:paraId="4CF63A36" w14:textId="77777777" w:rsidR="00F33A25" w:rsidRPr="00487138" w:rsidRDefault="00F33A25" w:rsidP="00F33A25">
      <w:pPr>
        <w:pStyle w:val="BodyText"/>
        <w:rPr>
          <w:rFonts w:cs="Arial"/>
        </w:rPr>
      </w:pPr>
    </w:p>
    <w:p w14:paraId="1D23F765" w14:textId="77777777" w:rsidR="00F33A25" w:rsidRPr="00695006" w:rsidRDefault="00882FB2" w:rsidP="00F33A25">
      <w:pPr>
        <w:pStyle w:val="BodyText1"/>
        <w:ind w:left="0"/>
        <w:rPr>
          <w:rFonts w:cs="Arial"/>
          <w:b/>
          <w:u w:val="single"/>
        </w:rPr>
      </w:pPr>
      <w:r w:rsidRPr="00695006">
        <w:rPr>
          <w:rFonts w:cs="Arial"/>
          <w:b/>
          <w:u w:val="single"/>
        </w:rPr>
        <w:t>Data sharing</w:t>
      </w:r>
    </w:p>
    <w:p w14:paraId="07D6A600" w14:textId="77777777" w:rsidR="00F33A25" w:rsidRPr="00487138" w:rsidRDefault="00882FB2" w:rsidP="00F33A25">
      <w:pPr>
        <w:pStyle w:val="BodyText"/>
        <w:rPr>
          <w:rFonts w:cs="Arial"/>
        </w:rPr>
      </w:pPr>
      <w:r w:rsidRPr="00487138">
        <w:rPr>
          <w:rFonts w:cs="Arial"/>
        </w:rPr>
        <w:t>We may have to share your data with third parties, including third-party service providers and other entities in the group.</w:t>
      </w:r>
    </w:p>
    <w:p w14:paraId="50AB0C57" w14:textId="77777777" w:rsidR="00F33A25" w:rsidRPr="00487138" w:rsidRDefault="00882FB2" w:rsidP="00F33A25">
      <w:pPr>
        <w:pStyle w:val="BodyText"/>
        <w:rPr>
          <w:rFonts w:cs="Arial"/>
        </w:rPr>
      </w:pPr>
      <w:r w:rsidRPr="00487138">
        <w:rPr>
          <w:rFonts w:cs="Arial"/>
        </w:rPr>
        <w:lastRenderedPageBreak/>
        <w:t>We require third parties to respect the security of your data and to treat it in accordance with the law.</w:t>
      </w:r>
    </w:p>
    <w:p w14:paraId="4D05443D" w14:textId="77777777" w:rsidR="00F33A25" w:rsidRDefault="00882FB2" w:rsidP="00F33A25">
      <w:pPr>
        <w:pStyle w:val="BodyText1"/>
        <w:ind w:left="0"/>
        <w:rPr>
          <w:rFonts w:cs="Arial"/>
        </w:rPr>
      </w:pPr>
      <w:r w:rsidRPr="00487138">
        <w:rPr>
          <w:rFonts w:cs="Arial"/>
        </w:rPr>
        <w:t>If we do, you can expect a similar degree of protection in respect of your personal information.</w:t>
      </w:r>
    </w:p>
    <w:p w14:paraId="5E17C1CF" w14:textId="77777777" w:rsidR="00F33A25" w:rsidRDefault="00F33A25" w:rsidP="00F33A25">
      <w:pPr>
        <w:pStyle w:val="BodyText1"/>
        <w:ind w:left="0"/>
        <w:rPr>
          <w:rFonts w:cs="Arial"/>
          <w:b/>
        </w:rPr>
      </w:pPr>
    </w:p>
    <w:p w14:paraId="50730062" w14:textId="77777777" w:rsidR="00F33A25" w:rsidRPr="00695006" w:rsidRDefault="00882FB2" w:rsidP="00F33A25">
      <w:pPr>
        <w:pStyle w:val="BodyText"/>
        <w:rPr>
          <w:rFonts w:cs="Arial"/>
          <w:b/>
          <w:u w:val="single"/>
        </w:rPr>
      </w:pPr>
      <w:r w:rsidRPr="00695006">
        <w:rPr>
          <w:rFonts w:cs="Arial"/>
          <w:b/>
          <w:u w:val="single"/>
        </w:rPr>
        <w:t>Why might you share my personal information with third parties?</w:t>
      </w:r>
    </w:p>
    <w:p w14:paraId="66E295CD" w14:textId="77777777" w:rsidR="00F33A25" w:rsidRDefault="00882FB2" w:rsidP="00F33A25">
      <w:pPr>
        <w:pStyle w:val="BodyText"/>
        <w:rPr>
          <w:rFonts w:cs="Arial"/>
        </w:rPr>
      </w:pPr>
      <w:r w:rsidRPr="00487138">
        <w:rPr>
          <w:rFonts w:cs="Arial"/>
        </w:rPr>
        <w:t xml:space="preserve">We will share your </w:t>
      </w:r>
      <w:r w:rsidRPr="00487138">
        <w:rPr>
          <w:rFonts w:cs="Arial"/>
        </w:rPr>
        <w:t>personal information with third parties where required by law, where it is necessary to administer the working relationship with you or where we have another legitimate interest in doing so.</w:t>
      </w:r>
    </w:p>
    <w:p w14:paraId="1D99D063" w14:textId="77777777" w:rsidR="00F33A25" w:rsidRPr="00487138" w:rsidRDefault="00882FB2" w:rsidP="00F33A25">
      <w:pPr>
        <w:pStyle w:val="BodyText"/>
        <w:rPr>
          <w:rFonts w:cs="Arial"/>
        </w:rPr>
      </w:pPr>
      <w:r w:rsidRPr="00487138">
        <w:rPr>
          <w:rFonts w:cs="Arial"/>
          <w:b/>
        </w:rPr>
        <w:t>Which third-party service providers process my personal information?</w:t>
      </w:r>
    </w:p>
    <w:p w14:paraId="30DC238F" w14:textId="77777777" w:rsidR="00F33A25" w:rsidRDefault="00882FB2" w:rsidP="00F33A25">
      <w:pPr>
        <w:pStyle w:val="BodyText"/>
        <w:rPr>
          <w:rFonts w:cs="Arial"/>
        </w:rPr>
      </w:pPr>
      <w:r w:rsidRPr="00487138">
        <w:rPr>
          <w:rFonts w:cs="Arial"/>
        </w:rPr>
        <w:t xml:space="preserve">"Third parties" includes third-party service providers (including contractors and designated agents) </w:t>
      </w:r>
    </w:p>
    <w:p w14:paraId="084CE444" w14:textId="77777777" w:rsidR="00F33A25" w:rsidRDefault="00882FB2" w:rsidP="00F33A25">
      <w:pPr>
        <w:pStyle w:val="BodyText"/>
        <w:rPr>
          <w:rFonts w:cs="Arial"/>
        </w:rPr>
      </w:pPr>
      <w:r w:rsidRPr="00487138">
        <w:rPr>
          <w:rFonts w:cs="Arial"/>
        </w:rPr>
        <w:t>The following activities are carried out by third-party service providers:</w:t>
      </w:r>
    </w:p>
    <w:p w14:paraId="08DDCAD7" w14:textId="77777777" w:rsidR="00F33A25" w:rsidRDefault="00F33A25" w:rsidP="00F33A25">
      <w:pPr>
        <w:pStyle w:val="BodyText"/>
        <w:rPr>
          <w:rFonts w:cs="Arial"/>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4423"/>
        <w:gridCol w:w="4450"/>
      </w:tblGrid>
      <w:tr w:rsidR="005A6E0B" w14:paraId="5BCCA10E" w14:textId="77777777" w:rsidTr="00CD013B">
        <w:tc>
          <w:tcPr>
            <w:tcW w:w="4505" w:type="dxa"/>
            <w:shd w:val="clear" w:color="auto" w:fill="auto"/>
          </w:tcPr>
          <w:p w14:paraId="5D6A1482" w14:textId="77777777" w:rsidR="006E2CC3" w:rsidRPr="00342E4B" w:rsidRDefault="00882FB2" w:rsidP="00CD013B">
            <w:pPr>
              <w:pStyle w:val="BodyText"/>
              <w:rPr>
                <w:rFonts w:cs="Arial"/>
                <w:b/>
              </w:rPr>
            </w:pPr>
            <w:r w:rsidRPr="00342E4B">
              <w:rPr>
                <w:rFonts w:cs="Arial"/>
                <w:b/>
              </w:rPr>
              <w:t>Third party service provider</w:t>
            </w:r>
          </w:p>
        </w:tc>
        <w:tc>
          <w:tcPr>
            <w:tcW w:w="4522" w:type="dxa"/>
            <w:shd w:val="clear" w:color="auto" w:fill="auto"/>
          </w:tcPr>
          <w:p w14:paraId="49A1B5EA" w14:textId="77777777" w:rsidR="006E2CC3" w:rsidRPr="00342E4B" w:rsidRDefault="00882FB2" w:rsidP="00CD013B">
            <w:pPr>
              <w:pStyle w:val="BodyText"/>
              <w:rPr>
                <w:rFonts w:cs="Arial"/>
                <w:b/>
              </w:rPr>
            </w:pPr>
            <w:r w:rsidRPr="00342E4B">
              <w:rPr>
                <w:rFonts w:cs="Arial"/>
                <w:b/>
              </w:rPr>
              <w:t>Activity</w:t>
            </w:r>
          </w:p>
        </w:tc>
      </w:tr>
      <w:tr w:rsidR="005A6E0B" w14:paraId="7C5C01A3" w14:textId="77777777" w:rsidTr="00CD013B">
        <w:tc>
          <w:tcPr>
            <w:tcW w:w="4505" w:type="dxa"/>
            <w:shd w:val="clear" w:color="auto" w:fill="auto"/>
          </w:tcPr>
          <w:p w14:paraId="544B8820" w14:textId="77777777" w:rsidR="006E2CC3" w:rsidRPr="00342E4B" w:rsidRDefault="00882FB2" w:rsidP="00CD013B">
            <w:pPr>
              <w:pStyle w:val="BodyText"/>
              <w:rPr>
                <w:rFonts w:cs="Arial"/>
              </w:rPr>
            </w:pPr>
            <w:r w:rsidRPr="00342E4B">
              <w:rPr>
                <w:rFonts w:cs="Arial"/>
              </w:rPr>
              <w:t>ABC</w:t>
            </w:r>
          </w:p>
        </w:tc>
        <w:tc>
          <w:tcPr>
            <w:tcW w:w="4522" w:type="dxa"/>
            <w:shd w:val="clear" w:color="auto" w:fill="auto"/>
          </w:tcPr>
          <w:p w14:paraId="70B21EFF" w14:textId="77777777" w:rsidR="006E2CC3" w:rsidRPr="00342E4B" w:rsidRDefault="00882FB2" w:rsidP="00CD013B">
            <w:pPr>
              <w:pStyle w:val="BodyText"/>
              <w:rPr>
                <w:rFonts w:cs="Arial"/>
              </w:rPr>
            </w:pPr>
            <w:r w:rsidRPr="00342E4B">
              <w:rPr>
                <w:rFonts w:cs="Arial"/>
              </w:rPr>
              <w:t>Printer/photocopier services and support</w:t>
            </w:r>
          </w:p>
        </w:tc>
      </w:tr>
      <w:tr w:rsidR="005A6E0B" w14:paraId="6683EA24" w14:textId="77777777" w:rsidTr="00CD013B">
        <w:tc>
          <w:tcPr>
            <w:tcW w:w="4505" w:type="dxa"/>
            <w:shd w:val="clear" w:color="auto" w:fill="auto"/>
          </w:tcPr>
          <w:p w14:paraId="70B7C4B8" w14:textId="77777777" w:rsidR="006E2CC3" w:rsidRPr="00342E4B" w:rsidRDefault="00882FB2" w:rsidP="00CD013B">
            <w:pPr>
              <w:pStyle w:val="BodyText"/>
              <w:rPr>
                <w:rFonts w:cs="Arial"/>
              </w:rPr>
            </w:pPr>
            <w:r>
              <w:rPr>
                <w:rFonts w:cs="Arial"/>
              </w:rPr>
              <w:t>Access</w:t>
            </w:r>
          </w:p>
        </w:tc>
        <w:tc>
          <w:tcPr>
            <w:tcW w:w="4522" w:type="dxa"/>
            <w:shd w:val="clear" w:color="auto" w:fill="auto"/>
          </w:tcPr>
          <w:p w14:paraId="5502C672" w14:textId="77777777" w:rsidR="006E2CC3" w:rsidRPr="00342E4B" w:rsidRDefault="00882FB2" w:rsidP="00CD013B">
            <w:pPr>
              <w:pStyle w:val="BodyText"/>
              <w:rPr>
                <w:rFonts w:cs="Arial"/>
              </w:rPr>
            </w:pPr>
            <w:r w:rsidRPr="00342E4B">
              <w:rPr>
                <w:rFonts w:cs="Arial"/>
              </w:rPr>
              <w:t>IT services and support</w:t>
            </w:r>
          </w:p>
        </w:tc>
      </w:tr>
      <w:tr w:rsidR="005A6E0B" w14:paraId="7B7438D1" w14:textId="77777777" w:rsidTr="00CD013B">
        <w:tc>
          <w:tcPr>
            <w:tcW w:w="4505" w:type="dxa"/>
            <w:shd w:val="clear" w:color="auto" w:fill="auto"/>
          </w:tcPr>
          <w:p w14:paraId="6DBA420A" w14:textId="77777777" w:rsidR="006E2CC3" w:rsidRPr="00342E4B" w:rsidRDefault="00882FB2" w:rsidP="00CD013B">
            <w:pPr>
              <w:pStyle w:val="BodyText"/>
              <w:rPr>
                <w:rFonts w:cs="Arial"/>
              </w:rPr>
            </w:pPr>
            <w:r>
              <w:rPr>
                <w:rFonts w:cs="Arial"/>
              </w:rPr>
              <w:t>Access Workspace</w:t>
            </w:r>
          </w:p>
        </w:tc>
        <w:tc>
          <w:tcPr>
            <w:tcW w:w="4522" w:type="dxa"/>
            <w:shd w:val="clear" w:color="auto" w:fill="auto"/>
          </w:tcPr>
          <w:p w14:paraId="1D84671B" w14:textId="77777777" w:rsidR="006E2CC3" w:rsidRPr="00342E4B" w:rsidRDefault="00882FB2" w:rsidP="00CD013B">
            <w:pPr>
              <w:pStyle w:val="BodyText"/>
              <w:rPr>
                <w:rFonts w:cs="Arial"/>
              </w:rPr>
            </w:pPr>
            <w:r w:rsidRPr="00342E4B">
              <w:rPr>
                <w:rFonts w:cs="Arial"/>
              </w:rPr>
              <w:t>Online Compliance Training provider</w:t>
            </w:r>
          </w:p>
        </w:tc>
      </w:tr>
      <w:tr w:rsidR="005A6E0B" w14:paraId="467ADE5D" w14:textId="77777777" w:rsidTr="00CD013B">
        <w:tc>
          <w:tcPr>
            <w:tcW w:w="4505" w:type="dxa"/>
            <w:shd w:val="clear" w:color="auto" w:fill="auto"/>
          </w:tcPr>
          <w:p w14:paraId="34B4AB1A" w14:textId="77777777" w:rsidR="006E2CC3" w:rsidRPr="00342E4B" w:rsidRDefault="00882FB2" w:rsidP="00CD013B">
            <w:pPr>
              <w:pStyle w:val="BodyText"/>
              <w:rPr>
                <w:rFonts w:cs="Arial"/>
              </w:rPr>
            </w:pPr>
            <w:r>
              <w:rPr>
                <w:rFonts w:cs="Arial"/>
              </w:rPr>
              <w:t>Access Workspace Training</w:t>
            </w:r>
          </w:p>
        </w:tc>
        <w:tc>
          <w:tcPr>
            <w:tcW w:w="4522" w:type="dxa"/>
            <w:shd w:val="clear" w:color="auto" w:fill="auto"/>
          </w:tcPr>
          <w:p w14:paraId="1214E3FB" w14:textId="77777777" w:rsidR="006E2CC3" w:rsidRPr="00342E4B" w:rsidRDefault="00882FB2" w:rsidP="00CD013B">
            <w:pPr>
              <w:pStyle w:val="BodyText"/>
              <w:rPr>
                <w:rFonts w:cs="Arial"/>
              </w:rPr>
            </w:pPr>
            <w:r w:rsidRPr="00342E4B">
              <w:rPr>
                <w:rFonts w:cs="Arial"/>
              </w:rPr>
              <w:t>Compliance Software provider</w:t>
            </w:r>
          </w:p>
        </w:tc>
      </w:tr>
      <w:tr w:rsidR="005A6E0B" w14:paraId="062D1758" w14:textId="77777777" w:rsidTr="00CD013B">
        <w:tc>
          <w:tcPr>
            <w:tcW w:w="4505" w:type="dxa"/>
            <w:shd w:val="clear" w:color="auto" w:fill="auto"/>
          </w:tcPr>
          <w:p w14:paraId="72B168E1" w14:textId="77777777" w:rsidR="006E2CC3" w:rsidRPr="00342E4B" w:rsidRDefault="00882FB2" w:rsidP="00CD013B">
            <w:pPr>
              <w:pStyle w:val="BodyText"/>
              <w:rPr>
                <w:rFonts w:cs="Arial"/>
              </w:rPr>
            </w:pPr>
            <w:r w:rsidRPr="00342E4B">
              <w:rPr>
                <w:rFonts w:cs="Arial"/>
              </w:rPr>
              <w:t>Atlantic Data</w:t>
            </w:r>
          </w:p>
        </w:tc>
        <w:tc>
          <w:tcPr>
            <w:tcW w:w="4522" w:type="dxa"/>
            <w:shd w:val="clear" w:color="auto" w:fill="auto"/>
          </w:tcPr>
          <w:p w14:paraId="1B116A70" w14:textId="77777777" w:rsidR="006E2CC3" w:rsidRPr="00342E4B" w:rsidRDefault="00882FB2" w:rsidP="00CD013B">
            <w:pPr>
              <w:pStyle w:val="BodyText"/>
              <w:rPr>
                <w:rFonts w:cs="Arial"/>
              </w:rPr>
            </w:pPr>
            <w:r w:rsidRPr="00342E4B">
              <w:rPr>
                <w:rFonts w:cs="Arial"/>
              </w:rPr>
              <w:t>DBS check</w:t>
            </w:r>
          </w:p>
        </w:tc>
      </w:tr>
      <w:tr w:rsidR="005A6E0B" w14:paraId="6466468C" w14:textId="77777777" w:rsidTr="00CD013B">
        <w:tc>
          <w:tcPr>
            <w:tcW w:w="4505" w:type="dxa"/>
            <w:shd w:val="clear" w:color="auto" w:fill="auto"/>
          </w:tcPr>
          <w:p w14:paraId="0AE5377B" w14:textId="77777777" w:rsidR="006E2CC3" w:rsidRPr="00342E4B" w:rsidRDefault="00882FB2" w:rsidP="00CD013B">
            <w:pPr>
              <w:pStyle w:val="BodyText"/>
              <w:rPr>
                <w:rFonts w:cs="Arial"/>
              </w:rPr>
            </w:pPr>
            <w:r w:rsidRPr="00342E4B">
              <w:rPr>
                <w:rFonts w:cs="Arial"/>
              </w:rPr>
              <w:t>Connexis</w:t>
            </w:r>
          </w:p>
        </w:tc>
        <w:tc>
          <w:tcPr>
            <w:tcW w:w="4522" w:type="dxa"/>
            <w:shd w:val="clear" w:color="auto" w:fill="auto"/>
          </w:tcPr>
          <w:p w14:paraId="168E191E" w14:textId="77777777" w:rsidR="006E2CC3" w:rsidRPr="00342E4B" w:rsidRDefault="00882FB2" w:rsidP="00CD013B">
            <w:pPr>
              <w:pStyle w:val="BodyText"/>
              <w:rPr>
                <w:rFonts w:cs="Arial"/>
              </w:rPr>
            </w:pPr>
            <w:r w:rsidRPr="00342E4B">
              <w:rPr>
                <w:rFonts w:cs="Arial"/>
              </w:rPr>
              <w:t>Telephone services and support</w:t>
            </w:r>
          </w:p>
        </w:tc>
      </w:tr>
      <w:tr w:rsidR="005A6E0B" w14:paraId="63C82E3E" w14:textId="77777777" w:rsidTr="00CD013B">
        <w:tc>
          <w:tcPr>
            <w:tcW w:w="4505" w:type="dxa"/>
            <w:shd w:val="clear" w:color="auto" w:fill="auto"/>
          </w:tcPr>
          <w:p w14:paraId="42AD60F8" w14:textId="77777777" w:rsidR="006E2CC3" w:rsidRPr="00342E4B" w:rsidRDefault="00882FB2" w:rsidP="00CD013B">
            <w:pPr>
              <w:pStyle w:val="BodyText"/>
              <w:rPr>
                <w:rFonts w:cs="Arial"/>
              </w:rPr>
            </w:pPr>
            <w:r w:rsidRPr="00342E4B">
              <w:rPr>
                <w:rFonts w:cs="Arial"/>
              </w:rPr>
              <w:t>Conveyancing Quality Scheme (CQS)</w:t>
            </w:r>
          </w:p>
        </w:tc>
        <w:tc>
          <w:tcPr>
            <w:tcW w:w="4522" w:type="dxa"/>
            <w:shd w:val="clear" w:color="auto" w:fill="auto"/>
          </w:tcPr>
          <w:p w14:paraId="106DEA74" w14:textId="77777777" w:rsidR="006E2CC3" w:rsidRPr="00342E4B" w:rsidRDefault="00882FB2" w:rsidP="00CD013B">
            <w:pPr>
              <w:pStyle w:val="BodyText"/>
              <w:rPr>
                <w:rFonts w:cs="Arial"/>
              </w:rPr>
            </w:pPr>
            <w:r w:rsidRPr="00342E4B">
              <w:rPr>
                <w:rFonts w:cs="Arial"/>
              </w:rPr>
              <w:t>Quality Standard Administration</w:t>
            </w:r>
          </w:p>
        </w:tc>
      </w:tr>
      <w:tr w:rsidR="005A6E0B" w14:paraId="5EC9BEEC" w14:textId="77777777" w:rsidTr="00CD013B">
        <w:tc>
          <w:tcPr>
            <w:tcW w:w="4505" w:type="dxa"/>
            <w:shd w:val="clear" w:color="auto" w:fill="auto"/>
          </w:tcPr>
          <w:p w14:paraId="11A2F304" w14:textId="77777777" w:rsidR="006E2CC3" w:rsidRDefault="00882FB2" w:rsidP="00CD013B">
            <w:pPr>
              <w:pStyle w:val="BodyText"/>
              <w:rPr>
                <w:rFonts w:cs="Arial"/>
              </w:rPr>
            </w:pPr>
            <w:r>
              <w:rPr>
                <w:rFonts w:cs="Arial"/>
              </w:rPr>
              <w:t>Credit safe</w:t>
            </w:r>
          </w:p>
        </w:tc>
        <w:tc>
          <w:tcPr>
            <w:tcW w:w="4522" w:type="dxa"/>
            <w:shd w:val="clear" w:color="auto" w:fill="auto"/>
          </w:tcPr>
          <w:p w14:paraId="3351A8E9" w14:textId="77777777" w:rsidR="006E2CC3" w:rsidRDefault="00882FB2" w:rsidP="00CD013B">
            <w:pPr>
              <w:pStyle w:val="BodyText"/>
              <w:rPr>
                <w:rFonts w:cs="Arial"/>
              </w:rPr>
            </w:pPr>
            <w:r>
              <w:rPr>
                <w:rFonts w:cs="Arial"/>
              </w:rPr>
              <w:t>Pre-employment screening checks</w:t>
            </w:r>
          </w:p>
        </w:tc>
      </w:tr>
      <w:tr w:rsidR="005A6E0B" w14:paraId="5D1E6552" w14:textId="77777777" w:rsidTr="00CD013B">
        <w:tc>
          <w:tcPr>
            <w:tcW w:w="4505" w:type="dxa"/>
            <w:shd w:val="clear" w:color="auto" w:fill="auto"/>
          </w:tcPr>
          <w:p w14:paraId="7CAE3A20" w14:textId="77777777" w:rsidR="006E2CC3" w:rsidRPr="00342E4B" w:rsidRDefault="00882FB2" w:rsidP="00CD013B">
            <w:pPr>
              <w:pStyle w:val="BodyText"/>
              <w:rPr>
                <w:rFonts w:cs="Arial"/>
              </w:rPr>
            </w:pPr>
            <w:r w:rsidRPr="00342E4B">
              <w:rPr>
                <w:rFonts w:cs="Arial"/>
              </w:rPr>
              <w:t>Hatchers Insurers</w:t>
            </w:r>
          </w:p>
        </w:tc>
        <w:tc>
          <w:tcPr>
            <w:tcW w:w="4522" w:type="dxa"/>
            <w:shd w:val="clear" w:color="auto" w:fill="auto"/>
          </w:tcPr>
          <w:p w14:paraId="42F8C806" w14:textId="77777777" w:rsidR="006E2CC3" w:rsidRPr="00342E4B" w:rsidRDefault="00882FB2" w:rsidP="00CD013B">
            <w:pPr>
              <w:pStyle w:val="BodyText"/>
              <w:rPr>
                <w:rFonts w:cs="Arial"/>
              </w:rPr>
            </w:pPr>
            <w:r w:rsidRPr="00342E4B">
              <w:rPr>
                <w:rFonts w:cs="Arial"/>
              </w:rPr>
              <w:t>Insurance</w:t>
            </w:r>
          </w:p>
        </w:tc>
      </w:tr>
      <w:tr w:rsidR="005A6E0B" w14:paraId="6A6CE479" w14:textId="77777777" w:rsidTr="00CD013B">
        <w:tc>
          <w:tcPr>
            <w:tcW w:w="4505" w:type="dxa"/>
            <w:shd w:val="clear" w:color="auto" w:fill="auto"/>
          </w:tcPr>
          <w:p w14:paraId="7221DE24" w14:textId="77777777" w:rsidR="006E2CC3" w:rsidRPr="00342E4B" w:rsidRDefault="00882FB2" w:rsidP="00CD013B">
            <w:pPr>
              <w:pStyle w:val="BodyText"/>
              <w:rPr>
                <w:rFonts w:cs="Arial"/>
              </w:rPr>
            </w:pPr>
            <w:r w:rsidRPr="00342E4B">
              <w:rPr>
                <w:rFonts w:cs="Arial"/>
              </w:rPr>
              <w:t>Investors in People</w:t>
            </w:r>
          </w:p>
        </w:tc>
        <w:tc>
          <w:tcPr>
            <w:tcW w:w="4522" w:type="dxa"/>
            <w:shd w:val="clear" w:color="auto" w:fill="auto"/>
          </w:tcPr>
          <w:p w14:paraId="185405BD" w14:textId="77777777" w:rsidR="006E2CC3" w:rsidRPr="00342E4B" w:rsidRDefault="00882FB2" w:rsidP="00CD013B">
            <w:pPr>
              <w:pStyle w:val="BodyText"/>
              <w:rPr>
                <w:rFonts w:cs="Arial"/>
              </w:rPr>
            </w:pPr>
            <w:r w:rsidRPr="00342E4B">
              <w:rPr>
                <w:rFonts w:cs="Arial"/>
              </w:rPr>
              <w:t>Quality Standard Administration</w:t>
            </w:r>
          </w:p>
        </w:tc>
      </w:tr>
      <w:tr w:rsidR="005A6E0B" w14:paraId="33498B74" w14:textId="77777777" w:rsidTr="00CD013B">
        <w:tc>
          <w:tcPr>
            <w:tcW w:w="4505" w:type="dxa"/>
            <w:shd w:val="clear" w:color="auto" w:fill="auto"/>
          </w:tcPr>
          <w:p w14:paraId="6E85D45D" w14:textId="77777777" w:rsidR="006E2CC3" w:rsidRPr="00342E4B" w:rsidRDefault="00882FB2" w:rsidP="00CD013B">
            <w:pPr>
              <w:pStyle w:val="BodyText"/>
              <w:rPr>
                <w:rFonts w:cs="Arial"/>
              </w:rPr>
            </w:pPr>
            <w:r w:rsidRPr="00342E4B">
              <w:rPr>
                <w:rFonts w:cs="Arial"/>
              </w:rPr>
              <w:t>Lender Exchange</w:t>
            </w:r>
          </w:p>
        </w:tc>
        <w:tc>
          <w:tcPr>
            <w:tcW w:w="4522" w:type="dxa"/>
            <w:shd w:val="clear" w:color="auto" w:fill="auto"/>
          </w:tcPr>
          <w:p w14:paraId="1F30EEE5" w14:textId="77777777" w:rsidR="006E2CC3" w:rsidRPr="00342E4B" w:rsidRDefault="00882FB2" w:rsidP="00CD013B">
            <w:pPr>
              <w:pStyle w:val="BodyText"/>
              <w:rPr>
                <w:rFonts w:cs="Arial"/>
              </w:rPr>
            </w:pPr>
            <w:r w:rsidRPr="00342E4B">
              <w:rPr>
                <w:rFonts w:cs="Arial"/>
              </w:rPr>
              <w:t>Conveyancing Panel Membership</w:t>
            </w:r>
          </w:p>
        </w:tc>
      </w:tr>
      <w:tr w:rsidR="005A6E0B" w14:paraId="4029665C" w14:textId="77777777" w:rsidTr="00CD013B">
        <w:tc>
          <w:tcPr>
            <w:tcW w:w="4505" w:type="dxa"/>
            <w:shd w:val="clear" w:color="auto" w:fill="auto"/>
          </w:tcPr>
          <w:p w14:paraId="2777A6D3" w14:textId="77777777" w:rsidR="006E2CC3" w:rsidRPr="00342E4B" w:rsidRDefault="00882FB2" w:rsidP="00CD013B">
            <w:pPr>
              <w:pStyle w:val="BodyText"/>
              <w:rPr>
                <w:rFonts w:cs="Arial"/>
              </w:rPr>
            </w:pPr>
            <w:r w:rsidRPr="00342E4B">
              <w:rPr>
                <w:rFonts w:cs="Arial"/>
              </w:rPr>
              <w:t>Lexcel</w:t>
            </w:r>
          </w:p>
        </w:tc>
        <w:tc>
          <w:tcPr>
            <w:tcW w:w="4522" w:type="dxa"/>
            <w:shd w:val="clear" w:color="auto" w:fill="auto"/>
          </w:tcPr>
          <w:p w14:paraId="3447C3A5" w14:textId="6F5FC0F7" w:rsidR="006E2CC3" w:rsidRPr="00342E4B" w:rsidRDefault="00882FB2" w:rsidP="00CD013B">
            <w:pPr>
              <w:pStyle w:val="BodyText"/>
              <w:rPr>
                <w:rFonts w:cs="Arial"/>
              </w:rPr>
            </w:pPr>
            <w:r w:rsidRPr="00342E4B">
              <w:rPr>
                <w:rFonts w:cs="Arial"/>
              </w:rPr>
              <w:t>Quality Standard Administration</w:t>
            </w:r>
          </w:p>
        </w:tc>
      </w:tr>
      <w:tr w:rsidR="005A6E0B" w14:paraId="12AA158C" w14:textId="77777777" w:rsidTr="00CD013B">
        <w:tc>
          <w:tcPr>
            <w:tcW w:w="4505" w:type="dxa"/>
            <w:shd w:val="clear" w:color="auto" w:fill="auto"/>
          </w:tcPr>
          <w:p w14:paraId="0F48B3F6" w14:textId="77777777" w:rsidR="006E2CC3" w:rsidRPr="00342E4B" w:rsidRDefault="00882FB2" w:rsidP="00CD013B">
            <w:pPr>
              <w:pStyle w:val="BodyText"/>
              <w:rPr>
                <w:rFonts w:cs="Arial"/>
              </w:rPr>
            </w:pPr>
            <w:r w:rsidRPr="00342E4B">
              <w:rPr>
                <w:rFonts w:cs="Arial"/>
              </w:rPr>
              <w:t>LMS</w:t>
            </w:r>
          </w:p>
        </w:tc>
        <w:tc>
          <w:tcPr>
            <w:tcW w:w="4522" w:type="dxa"/>
            <w:shd w:val="clear" w:color="auto" w:fill="auto"/>
          </w:tcPr>
          <w:p w14:paraId="732CA45A" w14:textId="77777777" w:rsidR="006E2CC3" w:rsidRPr="00342E4B" w:rsidRDefault="00882FB2" w:rsidP="00CD013B">
            <w:pPr>
              <w:pStyle w:val="BodyText"/>
              <w:rPr>
                <w:rFonts w:cs="Arial"/>
              </w:rPr>
            </w:pPr>
            <w:r w:rsidRPr="00342E4B">
              <w:rPr>
                <w:rFonts w:cs="Arial"/>
              </w:rPr>
              <w:t>Conveyancing Panel Membership</w:t>
            </w:r>
          </w:p>
        </w:tc>
      </w:tr>
      <w:tr w:rsidR="005A6E0B" w14:paraId="0107168F" w14:textId="77777777" w:rsidTr="00CD013B">
        <w:tc>
          <w:tcPr>
            <w:tcW w:w="4505" w:type="dxa"/>
            <w:shd w:val="clear" w:color="auto" w:fill="auto"/>
          </w:tcPr>
          <w:p w14:paraId="22095149" w14:textId="77777777" w:rsidR="006E2CC3" w:rsidRPr="00342E4B" w:rsidRDefault="00882FB2" w:rsidP="00CD013B">
            <w:pPr>
              <w:pStyle w:val="BodyText"/>
              <w:rPr>
                <w:rFonts w:cs="Arial"/>
              </w:rPr>
            </w:pPr>
            <w:r w:rsidRPr="00342E4B">
              <w:rPr>
                <w:rFonts w:cs="Arial"/>
              </w:rPr>
              <w:t xml:space="preserve">MBL Seminars </w:t>
            </w:r>
          </w:p>
        </w:tc>
        <w:tc>
          <w:tcPr>
            <w:tcW w:w="4522" w:type="dxa"/>
            <w:shd w:val="clear" w:color="auto" w:fill="auto"/>
          </w:tcPr>
          <w:p w14:paraId="5A80248D" w14:textId="77777777" w:rsidR="006E2CC3" w:rsidRPr="00342E4B" w:rsidRDefault="00882FB2" w:rsidP="00CD013B">
            <w:pPr>
              <w:pStyle w:val="BodyText"/>
              <w:rPr>
                <w:rFonts w:cs="Arial"/>
              </w:rPr>
            </w:pPr>
            <w:r w:rsidRPr="00342E4B">
              <w:rPr>
                <w:rFonts w:cs="Arial"/>
              </w:rPr>
              <w:t>Training Providers</w:t>
            </w:r>
          </w:p>
        </w:tc>
      </w:tr>
      <w:tr w:rsidR="005A6E0B" w14:paraId="531466B1" w14:textId="77777777" w:rsidTr="00CD013B">
        <w:tc>
          <w:tcPr>
            <w:tcW w:w="4505" w:type="dxa"/>
            <w:shd w:val="clear" w:color="auto" w:fill="auto"/>
          </w:tcPr>
          <w:p w14:paraId="07F91D8E" w14:textId="77777777" w:rsidR="006E2CC3" w:rsidRPr="00342E4B" w:rsidRDefault="00882FB2" w:rsidP="00CD013B">
            <w:pPr>
              <w:pStyle w:val="BodyText"/>
              <w:rPr>
                <w:rFonts w:cs="Arial"/>
              </w:rPr>
            </w:pPr>
            <w:r w:rsidRPr="00342E4B">
              <w:rPr>
                <w:rFonts w:cs="Arial"/>
              </w:rPr>
              <w:lastRenderedPageBreak/>
              <w:t>NEST</w:t>
            </w:r>
          </w:p>
        </w:tc>
        <w:tc>
          <w:tcPr>
            <w:tcW w:w="4522" w:type="dxa"/>
            <w:shd w:val="clear" w:color="auto" w:fill="auto"/>
          </w:tcPr>
          <w:p w14:paraId="7AEF8D80" w14:textId="77777777" w:rsidR="006E2CC3" w:rsidRPr="00342E4B" w:rsidRDefault="00882FB2" w:rsidP="00CD013B">
            <w:pPr>
              <w:pStyle w:val="BodyText"/>
              <w:rPr>
                <w:rFonts w:cs="Arial"/>
              </w:rPr>
            </w:pPr>
            <w:r w:rsidRPr="00342E4B">
              <w:rPr>
                <w:rFonts w:cs="Arial"/>
              </w:rPr>
              <w:t>Pension Administration</w:t>
            </w:r>
          </w:p>
        </w:tc>
      </w:tr>
      <w:tr w:rsidR="005A6E0B" w14:paraId="1A90DC54" w14:textId="77777777" w:rsidTr="00CD013B">
        <w:tc>
          <w:tcPr>
            <w:tcW w:w="4505" w:type="dxa"/>
            <w:shd w:val="clear" w:color="auto" w:fill="auto"/>
          </w:tcPr>
          <w:p w14:paraId="50B467D8" w14:textId="77777777" w:rsidR="006E2CC3" w:rsidRPr="00342E4B" w:rsidRDefault="00882FB2" w:rsidP="00CD013B">
            <w:pPr>
              <w:pStyle w:val="BodyText"/>
              <w:rPr>
                <w:rFonts w:cs="Arial"/>
              </w:rPr>
            </w:pPr>
            <w:r w:rsidRPr="00342E4B">
              <w:rPr>
                <w:rFonts w:cs="Arial"/>
              </w:rPr>
              <w:t>Other Mortgage Lenders</w:t>
            </w:r>
          </w:p>
        </w:tc>
        <w:tc>
          <w:tcPr>
            <w:tcW w:w="4522" w:type="dxa"/>
            <w:shd w:val="clear" w:color="auto" w:fill="auto"/>
          </w:tcPr>
          <w:p w14:paraId="3400B79D" w14:textId="77777777" w:rsidR="006E2CC3" w:rsidRPr="00342E4B" w:rsidRDefault="00882FB2" w:rsidP="00CD013B">
            <w:pPr>
              <w:pStyle w:val="BodyText"/>
              <w:rPr>
                <w:rFonts w:cs="Arial"/>
              </w:rPr>
            </w:pPr>
            <w:r w:rsidRPr="00342E4B">
              <w:rPr>
                <w:rFonts w:cs="Arial"/>
              </w:rPr>
              <w:t>Conveyancing Panel Membership</w:t>
            </w:r>
          </w:p>
        </w:tc>
      </w:tr>
      <w:tr w:rsidR="005A6E0B" w14:paraId="54326831" w14:textId="77777777" w:rsidTr="00CD013B">
        <w:tc>
          <w:tcPr>
            <w:tcW w:w="4505" w:type="dxa"/>
            <w:shd w:val="clear" w:color="auto" w:fill="auto"/>
          </w:tcPr>
          <w:p w14:paraId="42613145" w14:textId="77777777" w:rsidR="006E2CC3" w:rsidRDefault="00882FB2" w:rsidP="00CD013B">
            <w:pPr>
              <w:pStyle w:val="BodyText"/>
              <w:rPr>
                <w:rFonts w:cs="Arial"/>
              </w:rPr>
            </w:pPr>
            <w:r>
              <w:rPr>
                <w:rFonts w:cs="Arial"/>
              </w:rPr>
              <w:t>Review Solicitors</w:t>
            </w:r>
          </w:p>
        </w:tc>
        <w:tc>
          <w:tcPr>
            <w:tcW w:w="4522" w:type="dxa"/>
            <w:shd w:val="clear" w:color="auto" w:fill="auto"/>
          </w:tcPr>
          <w:p w14:paraId="25AC0B18" w14:textId="77777777" w:rsidR="006E2CC3" w:rsidRDefault="00882FB2" w:rsidP="00CD013B">
            <w:pPr>
              <w:pStyle w:val="BodyText"/>
              <w:rPr>
                <w:rFonts w:cs="Arial"/>
              </w:rPr>
            </w:pPr>
            <w:r>
              <w:rPr>
                <w:rFonts w:cs="Arial"/>
              </w:rPr>
              <w:t>Client feedback services</w:t>
            </w:r>
          </w:p>
        </w:tc>
      </w:tr>
      <w:tr w:rsidR="005A6E0B" w14:paraId="147B020D" w14:textId="77777777" w:rsidTr="00CD013B">
        <w:tc>
          <w:tcPr>
            <w:tcW w:w="4505" w:type="dxa"/>
            <w:shd w:val="clear" w:color="auto" w:fill="auto"/>
          </w:tcPr>
          <w:p w14:paraId="2CD3FCCA" w14:textId="77777777" w:rsidR="006E2CC3" w:rsidRPr="00342E4B" w:rsidRDefault="00882FB2" w:rsidP="00CD013B">
            <w:pPr>
              <w:pStyle w:val="BodyText"/>
              <w:rPr>
                <w:rFonts w:cs="Arial"/>
              </w:rPr>
            </w:pPr>
            <w:r w:rsidRPr="00342E4B">
              <w:rPr>
                <w:rFonts w:cs="Arial"/>
              </w:rPr>
              <w:t xml:space="preserve">Solicitors </w:t>
            </w:r>
            <w:r w:rsidRPr="00342E4B">
              <w:rPr>
                <w:rFonts w:cs="Arial"/>
              </w:rPr>
              <w:t>Regulation Authority</w:t>
            </w:r>
          </w:p>
        </w:tc>
        <w:tc>
          <w:tcPr>
            <w:tcW w:w="4522" w:type="dxa"/>
            <w:shd w:val="clear" w:color="auto" w:fill="auto"/>
          </w:tcPr>
          <w:p w14:paraId="5B9594D1" w14:textId="77777777" w:rsidR="006E2CC3" w:rsidRPr="00342E4B" w:rsidRDefault="00882FB2" w:rsidP="00CD013B">
            <w:pPr>
              <w:pStyle w:val="BodyText"/>
              <w:rPr>
                <w:rFonts w:cs="Arial"/>
              </w:rPr>
            </w:pPr>
            <w:r w:rsidRPr="00342E4B">
              <w:rPr>
                <w:rFonts w:cs="Arial"/>
              </w:rPr>
              <w:t>Regulatory obligations e.g. Practising Certificates</w:t>
            </w:r>
          </w:p>
        </w:tc>
      </w:tr>
      <w:tr w:rsidR="005A6E0B" w14:paraId="3B2D7BE7" w14:textId="77777777" w:rsidTr="00CD013B">
        <w:tc>
          <w:tcPr>
            <w:tcW w:w="4505" w:type="dxa"/>
            <w:shd w:val="clear" w:color="auto" w:fill="auto"/>
          </w:tcPr>
          <w:p w14:paraId="4E0A6452" w14:textId="77777777" w:rsidR="006E2CC3" w:rsidRPr="00342E4B" w:rsidRDefault="00882FB2" w:rsidP="00CD013B">
            <w:pPr>
              <w:pStyle w:val="BodyText"/>
              <w:rPr>
                <w:rFonts w:cs="Arial"/>
              </w:rPr>
            </w:pPr>
            <w:r w:rsidRPr="00342E4B">
              <w:rPr>
                <w:rFonts w:cs="Arial"/>
              </w:rPr>
              <w:t>SOS Connect</w:t>
            </w:r>
          </w:p>
        </w:tc>
        <w:tc>
          <w:tcPr>
            <w:tcW w:w="4522" w:type="dxa"/>
            <w:shd w:val="clear" w:color="auto" w:fill="auto"/>
          </w:tcPr>
          <w:p w14:paraId="7FB76F15" w14:textId="77777777" w:rsidR="006E2CC3" w:rsidRPr="00342E4B" w:rsidRDefault="00882FB2" w:rsidP="00CD013B">
            <w:pPr>
              <w:pStyle w:val="BodyText"/>
              <w:rPr>
                <w:rFonts w:cs="Arial"/>
              </w:rPr>
            </w:pPr>
            <w:r w:rsidRPr="00342E4B">
              <w:rPr>
                <w:rFonts w:cs="Arial"/>
              </w:rPr>
              <w:t>Case Management service provider</w:t>
            </w:r>
          </w:p>
        </w:tc>
      </w:tr>
      <w:tr w:rsidR="005A6E0B" w14:paraId="1F3ED813" w14:textId="77777777" w:rsidTr="00CD013B">
        <w:tc>
          <w:tcPr>
            <w:tcW w:w="4505" w:type="dxa"/>
            <w:shd w:val="clear" w:color="auto" w:fill="auto"/>
          </w:tcPr>
          <w:p w14:paraId="5AF72FBF" w14:textId="77777777" w:rsidR="006E2CC3" w:rsidRPr="00342E4B" w:rsidRDefault="00882FB2" w:rsidP="00CD013B">
            <w:pPr>
              <w:pStyle w:val="BodyText"/>
              <w:rPr>
                <w:rFonts w:cs="Arial"/>
              </w:rPr>
            </w:pPr>
            <w:r>
              <w:rPr>
                <w:rFonts w:cs="Arial"/>
              </w:rPr>
              <w:t>Speak IT</w:t>
            </w:r>
          </w:p>
        </w:tc>
        <w:tc>
          <w:tcPr>
            <w:tcW w:w="4522" w:type="dxa"/>
            <w:shd w:val="clear" w:color="auto" w:fill="auto"/>
          </w:tcPr>
          <w:p w14:paraId="57EFA2A1" w14:textId="77777777" w:rsidR="006E2CC3" w:rsidRPr="00342E4B" w:rsidRDefault="00882FB2" w:rsidP="00CD013B">
            <w:pPr>
              <w:pStyle w:val="BodyText"/>
              <w:rPr>
                <w:rFonts w:cs="Arial"/>
              </w:rPr>
            </w:pPr>
            <w:r>
              <w:rPr>
                <w:rFonts w:cs="Arial"/>
              </w:rPr>
              <w:t>Digital and voice recognition software</w:t>
            </w:r>
          </w:p>
        </w:tc>
      </w:tr>
      <w:tr w:rsidR="005A6E0B" w14:paraId="09ED270D" w14:textId="77777777" w:rsidTr="00CD013B">
        <w:tc>
          <w:tcPr>
            <w:tcW w:w="4505" w:type="dxa"/>
            <w:shd w:val="clear" w:color="auto" w:fill="auto"/>
          </w:tcPr>
          <w:p w14:paraId="0564328F" w14:textId="46540CB6" w:rsidR="006E2CC3" w:rsidRDefault="00882FB2" w:rsidP="00CD013B">
            <w:pPr>
              <w:pStyle w:val="BodyText"/>
              <w:rPr>
                <w:rFonts w:cs="Arial"/>
              </w:rPr>
            </w:pPr>
            <w:proofErr w:type="spellStart"/>
            <w:r>
              <w:rPr>
                <w:rFonts w:cs="Arial"/>
              </w:rPr>
              <w:t>Staffology</w:t>
            </w:r>
            <w:proofErr w:type="spellEnd"/>
            <w:r>
              <w:rPr>
                <w:rFonts w:cs="Arial"/>
              </w:rPr>
              <w:t xml:space="preserve"> HR and Payroll</w:t>
            </w:r>
          </w:p>
        </w:tc>
        <w:tc>
          <w:tcPr>
            <w:tcW w:w="4522" w:type="dxa"/>
            <w:shd w:val="clear" w:color="auto" w:fill="auto"/>
          </w:tcPr>
          <w:p w14:paraId="6FF44AF9" w14:textId="03FA9D94" w:rsidR="006E2CC3" w:rsidRDefault="00882FB2" w:rsidP="00CD013B">
            <w:pPr>
              <w:pStyle w:val="BodyText"/>
              <w:rPr>
                <w:rFonts w:cs="Arial"/>
              </w:rPr>
            </w:pPr>
            <w:r>
              <w:rPr>
                <w:rFonts w:cs="Arial"/>
              </w:rPr>
              <w:t>Cloud HR and payroll software</w:t>
            </w:r>
          </w:p>
        </w:tc>
      </w:tr>
      <w:tr w:rsidR="005A6E0B" w14:paraId="1E6CAB62" w14:textId="77777777" w:rsidTr="00CD013B">
        <w:tc>
          <w:tcPr>
            <w:tcW w:w="4505" w:type="dxa"/>
            <w:shd w:val="clear" w:color="auto" w:fill="auto"/>
          </w:tcPr>
          <w:p w14:paraId="48F425B9" w14:textId="77777777" w:rsidR="006E2CC3" w:rsidRDefault="00882FB2" w:rsidP="00CD013B">
            <w:pPr>
              <w:pStyle w:val="BodyText"/>
              <w:rPr>
                <w:rFonts w:cs="Arial"/>
              </w:rPr>
            </w:pPr>
            <w:r>
              <w:rPr>
                <w:rFonts w:cs="Arial"/>
              </w:rPr>
              <w:t>The Law Society</w:t>
            </w:r>
          </w:p>
        </w:tc>
        <w:tc>
          <w:tcPr>
            <w:tcW w:w="4522" w:type="dxa"/>
            <w:shd w:val="clear" w:color="auto" w:fill="auto"/>
          </w:tcPr>
          <w:p w14:paraId="5957F55C" w14:textId="77777777" w:rsidR="006E2CC3" w:rsidRDefault="00882FB2" w:rsidP="00CD013B">
            <w:pPr>
              <w:pStyle w:val="BodyText"/>
              <w:rPr>
                <w:rFonts w:cs="Arial"/>
              </w:rPr>
            </w:pPr>
            <w:r>
              <w:rPr>
                <w:rFonts w:cs="Arial"/>
              </w:rPr>
              <w:t>Regulatory obligations</w:t>
            </w:r>
          </w:p>
        </w:tc>
      </w:tr>
      <w:tr w:rsidR="005A6E0B" w14:paraId="0F2B8C2D" w14:textId="77777777" w:rsidTr="00CD013B">
        <w:tc>
          <w:tcPr>
            <w:tcW w:w="4505" w:type="dxa"/>
            <w:shd w:val="clear" w:color="auto" w:fill="auto"/>
          </w:tcPr>
          <w:p w14:paraId="49F783BA" w14:textId="77777777" w:rsidR="006E2CC3" w:rsidRPr="00342E4B" w:rsidRDefault="00882FB2" w:rsidP="00CD013B">
            <w:pPr>
              <w:pStyle w:val="BodyText"/>
              <w:rPr>
                <w:rFonts w:cs="Arial"/>
              </w:rPr>
            </w:pPr>
            <w:r>
              <w:rPr>
                <w:rFonts w:cs="Arial"/>
              </w:rPr>
              <w:t>The SRA</w:t>
            </w:r>
          </w:p>
        </w:tc>
        <w:tc>
          <w:tcPr>
            <w:tcW w:w="4522" w:type="dxa"/>
            <w:shd w:val="clear" w:color="auto" w:fill="auto"/>
          </w:tcPr>
          <w:p w14:paraId="37854818" w14:textId="77777777" w:rsidR="006E2CC3" w:rsidRPr="00342E4B" w:rsidRDefault="00882FB2" w:rsidP="00CD013B">
            <w:pPr>
              <w:pStyle w:val="BodyText"/>
              <w:rPr>
                <w:rFonts w:cs="Arial"/>
              </w:rPr>
            </w:pPr>
            <w:r>
              <w:rPr>
                <w:rFonts w:cs="Arial"/>
              </w:rPr>
              <w:t>Regulatory obligations</w:t>
            </w:r>
          </w:p>
        </w:tc>
      </w:tr>
      <w:tr w:rsidR="005A6E0B" w14:paraId="5167D176" w14:textId="77777777" w:rsidTr="00CD013B">
        <w:tc>
          <w:tcPr>
            <w:tcW w:w="4505" w:type="dxa"/>
            <w:shd w:val="clear" w:color="auto" w:fill="auto"/>
          </w:tcPr>
          <w:p w14:paraId="14AD4A74" w14:textId="77777777" w:rsidR="006E2CC3" w:rsidRDefault="00882FB2" w:rsidP="00CD013B">
            <w:pPr>
              <w:pStyle w:val="BodyText"/>
              <w:rPr>
                <w:rFonts w:cs="Arial"/>
              </w:rPr>
            </w:pPr>
            <w:proofErr w:type="spellStart"/>
            <w:r>
              <w:rPr>
                <w:rFonts w:cs="Arial"/>
              </w:rPr>
              <w:t>Thirdfort</w:t>
            </w:r>
            <w:proofErr w:type="spellEnd"/>
          </w:p>
        </w:tc>
        <w:tc>
          <w:tcPr>
            <w:tcW w:w="4522" w:type="dxa"/>
            <w:shd w:val="clear" w:color="auto" w:fill="auto"/>
          </w:tcPr>
          <w:p w14:paraId="570E0F25" w14:textId="77777777" w:rsidR="006E2CC3" w:rsidRDefault="00882FB2" w:rsidP="00CD013B">
            <w:pPr>
              <w:pStyle w:val="BodyText"/>
              <w:rPr>
                <w:rFonts w:cs="Arial"/>
              </w:rPr>
            </w:pPr>
            <w:r>
              <w:rPr>
                <w:rFonts w:cs="Arial"/>
              </w:rPr>
              <w:t>Employee screening ID checks</w:t>
            </w:r>
          </w:p>
        </w:tc>
      </w:tr>
    </w:tbl>
    <w:p w14:paraId="274CCFE3" w14:textId="77777777" w:rsidR="00F33A25" w:rsidRDefault="00F33A25" w:rsidP="00F33A25">
      <w:pPr>
        <w:pStyle w:val="BodyText"/>
        <w:rPr>
          <w:rFonts w:cs="Arial"/>
          <w:b/>
        </w:rPr>
      </w:pPr>
    </w:p>
    <w:p w14:paraId="48CFFE59" w14:textId="77777777" w:rsidR="00F33A25" w:rsidRPr="00695006" w:rsidRDefault="00882FB2" w:rsidP="00F33A25">
      <w:pPr>
        <w:pStyle w:val="BodyText"/>
        <w:rPr>
          <w:rFonts w:cs="Arial"/>
          <w:b/>
        </w:rPr>
      </w:pPr>
      <w:r w:rsidRPr="00487138">
        <w:rPr>
          <w:rFonts w:cs="Arial"/>
          <w:b/>
        </w:rPr>
        <w:t>How secure is my information with third-party service providers and other entities in our group?</w:t>
      </w:r>
    </w:p>
    <w:p w14:paraId="6E5D6FBA" w14:textId="77777777" w:rsidR="00F33A25" w:rsidRDefault="00882FB2" w:rsidP="00F33A25">
      <w:pPr>
        <w:pStyle w:val="BodyText"/>
        <w:rPr>
          <w:rFonts w:cs="Arial"/>
        </w:rPr>
      </w:pPr>
      <w:r w:rsidRPr="00487138">
        <w:rPr>
          <w:rFonts w:cs="Arial"/>
        </w:rPr>
        <w:t xml:space="preserve">All our third-party service providers and other entities in the group are </w:t>
      </w:r>
      <w:r w:rsidRPr="00487138">
        <w:rPr>
          <w:rFonts w:cs="Arial"/>
        </w:rPr>
        <w:t>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w:t>
      </w:r>
    </w:p>
    <w:p w14:paraId="119412C8" w14:textId="77777777" w:rsidR="00F33A25" w:rsidRDefault="00F33A25" w:rsidP="00F33A25">
      <w:pPr>
        <w:pStyle w:val="BodyText"/>
        <w:rPr>
          <w:rFonts w:cs="Arial"/>
        </w:rPr>
      </w:pPr>
    </w:p>
    <w:p w14:paraId="78A13ED2" w14:textId="77777777" w:rsidR="00F33A25" w:rsidRPr="00695006" w:rsidRDefault="00882FB2" w:rsidP="00F33A25">
      <w:pPr>
        <w:pStyle w:val="BodyText"/>
        <w:rPr>
          <w:rFonts w:cs="Arial"/>
          <w:b/>
        </w:rPr>
      </w:pPr>
      <w:r w:rsidRPr="00487138">
        <w:rPr>
          <w:rFonts w:cs="Arial"/>
          <w:b/>
        </w:rPr>
        <w:t>What about other third parties?</w:t>
      </w:r>
    </w:p>
    <w:p w14:paraId="5CF3F905" w14:textId="77777777" w:rsidR="00F33A25" w:rsidRPr="00487138" w:rsidRDefault="00882FB2" w:rsidP="00F33A25">
      <w:pPr>
        <w:pStyle w:val="BodyText"/>
        <w:rPr>
          <w:rFonts w:cs="Arial"/>
        </w:rPr>
      </w:pPr>
      <w:r w:rsidRPr="00487138">
        <w:rPr>
          <w:rFonts w:cs="Arial"/>
        </w:rPr>
        <w:t>We may share your personal information with other third parties, for example in the context of the possible sale or restructuring of the business. In this situation we will, so far as possible, share anonymised data with the other parties before the transaction completes. Once the transaction is completed, we will share your personal data with the other parties if and to the extent required under the terms of the transaction.</w:t>
      </w:r>
    </w:p>
    <w:p w14:paraId="16A5230A" w14:textId="77777777" w:rsidR="00F33A25" w:rsidRDefault="00882FB2" w:rsidP="00F33A25">
      <w:pPr>
        <w:pStyle w:val="BodyText"/>
        <w:rPr>
          <w:rFonts w:cs="Arial"/>
        </w:rPr>
      </w:pPr>
      <w:r w:rsidRPr="00487138">
        <w:rPr>
          <w:rFonts w:cs="Arial"/>
        </w:rPr>
        <w:t>We may also need to share your personal information with a regulator or to otherwise comply with the law. This may include making returns to HMRC</w:t>
      </w:r>
      <w:r>
        <w:rPr>
          <w:rFonts w:cs="Arial"/>
        </w:rPr>
        <w:t xml:space="preserve"> for example.</w:t>
      </w:r>
    </w:p>
    <w:p w14:paraId="583DF186" w14:textId="77777777" w:rsidR="00F33A25" w:rsidRPr="00487138" w:rsidRDefault="00F33A25" w:rsidP="00F33A25">
      <w:pPr>
        <w:pStyle w:val="BodyText"/>
        <w:rPr>
          <w:rFonts w:cs="Arial"/>
        </w:rPr>
      </w:pPr>
    </w:p>
    <w:p w14:paraId="5B67990A" w14:textId="77777777" w:rsidR="00F33A25" w:rsidRDefault="00882FB2" w:rsidP="00F33A25">
      <w:pPr>
        <w:pStyle w:val="BodyText"/>
        <w:rPr>
          <w:rFonts w:cs="Arial"/>
          <w:b/>
        </w:rPr>
      </w:pPr>
      <w:r w:rsidRPr="00B56DFC">
        <w:rPr>
          <w:rFonts w:cs="Arial"/>
          <w:b/>
        </w:rPr>
        <w:t>Transferring information outside the EU</w:t>
      </w:r>
    </w:p>
    <w:p w14:paraId="3066FC09" w14:textId="77777777" w:rsidR="00F33A25" w:rsidRPr="00B56DFC" w:rsidRDefault="00882FB2" w:rsidP="00F33A25">
      <w:pPr>
        <w:pStyle w:val="BodyText"/>
        <w:rPr>
          <w:rFonts w:cs="Arial"/>
        </w:rPr>
      </w:pPr>
      <w:r>
        <w:rPr>
          <w:rFonts w:cs="Arial"/>
        </w:rPr>
        <w:t>We will not transfer personal information we collect about you to any country outside the EU.</w:t>
      </w:r>
    </w:p>
    <w:p w14:paraId="79DFB238" w14:textId="77777777" w:rsidR="00F33A25" w:rsidRDefault="00F33A25" w:rsidP="00F33A25">
      <w:pPr>
        <w:pStyle w:val="BodyText1"/>
        <w:ind w:left="0"/>
        <w:rPr>
          <w:rFonts w:cs="Arial"/>
        </w:rPr>
      </w:pPr>
    </w:p>
    <w:p w14:paraId="15C4FD17" w14:textId="77777777" w:rsidR="00F33A25" w:rsidRPr="00695006" w:rsidRDefault="00882FB2" w:rsidP="00F33A25">
      <w:pPr>
        <w:pStyle w:val="BodyText1"/>
        <w:ind w:left="0"/>
        <w:rPr>
          <w:rFonts w:cs="Arial"/>
          <w:b/>
          <w:u w:val="single"/>
        </w:rPr>
      </w:pPr>
      <w:r w:rsidRPr="00695006">
        <w:rPr>
          <w:rFonts w:cs="Arial"/>
          <w:b/>
          <w:u w:val="single"/>
        </w:rPr>
        <w:lastRenderedPageBreak/>
        <w:t>Data security</w:t>
      </w:r>
    </w:p>
    <w:p w14:paraId="412E20D0" w14:textId="77777777" w:rsidR="00F33A25" w:rsidRPr="00487138" w:rsidRDefault="00882FB2" w:rsidP="00F33A25">
      <w:pPr>
        <w:pStyle w:val="BodyText"/>
        <w:rPr>
          <w:rFonts w:cs="Arial"/>
        </w:rPr>
      </w:pPr>
      <w:r w:rsidRPr="00487138">
        <w:rPr>
          <w:rFonts w:cs="Arial"/>
        </w:rPr>
        <w:t>We have put in place measures to protect the security of your information. Details o</w:t>
      </w:r>
      <w:r>
        <w:rPr>
          <w:rFonts w:cs="Arial"/>
        </w:rPr>
        <w:t>f these measures are available upon request.</w:t>
      </w:r>
    </w:p>
    <w:p w14:paraId="21ADB404" w14:textId="77777777" w:rsidR="00F33A25" w:rsidRPr="00EE6CA0" w:rsidRDefault="00882FB2" w:rsidP="00F33A25">
      <w:pPr>
        <w:pStyle w:val="BodyText1"/>
        <w:ind w:left="0"/>
        <w:rPr>
          <w:rFonts w:cs="Arial"/>
          <w:b/>
        </w:rPr>
      </w:pPr>
      <w:r w:rsidRPr="00487138">
        <w:rPr>
          <w:rFonts w:cs="Arial"/>
        </w:rPr>
        <w:t xml:space="preserve">Third parties will only process your personal </w:t>
      </w:r>
      <w:r w:rsidRPr="00487138">
        <w:rPr>
          <w:rFonts w:cs="Arial"/>
        </w:rPr>
        <w:t>information on our instructions and where they have agreed to treat the information confidentially and to keep it secure.</w:t>
      </w:r>
    </w:p>
    <w:p w14:paraId="1FDFB8E0" w14:textId="77777777" w:rsidR="00F33A25" w:rsidRPr="00487138" w:rsidRDefault="00882FB2" w:rsidP="00F33A25">
      <w:pPr>
        <w:pStyle w:val="BodyText"/>
        <w:rPr>
          <w:rFonts w:cs="Arial"/>
        </w:rPr>
      </w:pPr>
      <w:r w:rsidRPr="00487138">
        <w:rPr>
          <w:rFonts w:cs="Arial"/>
        </w:rPr>
        <w:t xml:space="preserve">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 to know. They will only process your personal information on our </w:t>
      </w:r>
      <w:proofErr w:type="gramStart"/>
      <w:r w:rsidRPr="00487138">
        <w:rPr>
          <w:rFonts w:cs="Arial"/>
        </w:rPr>
        <w:t>instructions</w:t>
      </w:r>
      <w:proofErr w:type="gramEnd"/>
      <w:r w:rsidRPr="00487138">
        <w:rPr>
          <w:rFonts w:cs="Arial"/>
        </w:rPr>
        <w:t xml:space="preserve"> and they are subject</w:t>
      </w:r>
      <w:r>
        <w:rPr>
          <w:rFonts w:cs="Arial"/>
        </w:rPr>
        <w:t xml:space="preserve"> to a duty of confidentiality. </w:t>
      </w:r>
      <w:r w:rsidRPr="00487138">
        <w:rPr>
          <w:rFonts w:cs="Arial"/>
        </w:rPr>
        <w:t>Details of these</w:t>
      </w:r>
      <w:r>
        <w:rPr>
          <w:rFonts w:cs="Arial"/>
        </w:rPr>
        <w:t xml:space="preserve"> measures may be obtained from the Privacy Manager.</w:t>
      </w:r>
    </w:p>
    <w:p w14:paraId="64C41E6C" w14:textId="77777777" w:rsidR="00F33A25" w:rsidRDefault="00882FB2" w:rsidP="00F33A25">
      <w:pPr>
        <w:pStyle w:val="BodyText"/>
        <w:rPr>
          <w:rFonts w:cs="Arial"/>
        </w:rPr>
      </w:pPr>
      <w:r w:rsidRPr="00487138">
        <w:rPr>
          <w:rFonts w:cs="Arial"/>
        </w:rPr>
        <w:t>We have put in place procedures to deal with any suspected data security breach and will notify you and any applicable regulator of a suspected breach where we are legally required to do so.</w:t>
      </w:r>
    </w:p>
    <w:p w14:paraId="52D00627" w14:textId="77777777" w:rsidR="00F33A25" w:rsidRDefault="00F33A25" w:rsidP="00F33A25">
      <w:pPr>
        <w:pStyle w:val="BodyText1"/>
        <w:rPr>
          <w:rFonts w:cs="Arial"/>
        </w:rPr>
      </w:pPr>
    </w:p>
    <w:p w14:paraId="1188D5BF" w14:textId="77777777" w:rsidR="00F33A25" w:rsidRPr="00162882" w:rsidRDefault="00882FB2" w:rsidP="00F33A25">
      <w:pPr>
        <w:pStyle w:val="BodyText1"/>
        <w:ind w:left="0"/>
        <w:rPr>
          <w:rFonts w:cs="Arial"/>
          <w:b/>
          <w:u w:val="single"/>
        </w:rPr>
      </w:pPr>
      <w:r w:rsidRPr="00162882">
        <w:rPr>
          <w:rFonts w:cs="Arial"/>
          <w:b/>
          <w:u w:val="single"/>
        </w:rPr>
        <w:t>Data retention</w:t>
      </w:r>
    </w:p>
    <w:p w14:paraId="497CB01E" w14:textId="77777777" w:rsidR="00F33A25" w:rsidRPr="00162882" w:rsidRDefault="00882FB2" w:rsidP="00F33A25">
      <w:pPr>
        <w:pStyle w:val="BodyText"/>
        <w:rPr>
          <w:rFonts w:cs="Arial"/>
          <w:b/>
        </w:rPr>
      </w:pPr>
      <w:r w:rsidRPr="00487138">
        <w:rPr>
          <w:rFonts w:cs="Arial"/>
          <w:b/>
        </w:rPr>
        <w:t>How long will you use my information for?</w:t>
      </w:r>
    </w:p>
    <w:p w14:paraId="4F7D3D6C" w14:textId="77777777" w:rsidR="00F33A25" w:rsidRDefault="00882FB2" w:rsidP="00F33A25">
      <w:pPr>
        <w:pStyle w:val="BodyText"/>
        <w:rPr>
          <w:rFonts w:cs="Arial"/>
        </w:rPr>
      </w:pPr>
      <w:r w:rsidRPr="00487138">
        <w:rPr>
          <w:rFonts w:cs="Arial"/>
        </w:rPr>
        <w:t>We will only retain your personal information for as long as necessary to fulfil the purposes we collected it for, including for the purposes of satisfying any legal, accounti</w:t>
      </w:r>
      <w:r>
        <w:rPr>
          <w:rFonts w:cs="Arial"/>
        </w:rPr>
        <w:t xml:space="preserve">ng, or reporting requirements. </w:t>
      </w:r>
      <w:r w:rsidRPr="00487138">
        <w:rPr>
          <w:rFonts w:cs="Arial"/>
        </w:rPr>
        <w:t>Details of retention periods for different aspects of your personal information are available in our retention p</w:t>
      </w:r>
      <w:r>
        <w:rPr>
          <w:rFonts w:cs="Arial"/>
        </w:rPr>
        <w:t xml:space="preserve">olicy which is set out in the firm’s Data Protection Manual or available from the Privacy Manager.  </w:t>
      </w:r>
    </w:p>
    <w:p w14:paraId="12AA3FDD" w14:textId="77777777" w:rsidR="00F33A25" w:rsidRPr="00487138" w:rsidRDefault="00882FB2" w:rsidP="00F33A25">
      <w:pPr>
        <w:pStyle w:val="BodyText"/>
        <w:rPr>
          <w:rFonts w:cs="Arial"/>
        </w:rPr>
      </w:pPr>
      <w:r w:rsidRPr="00487138">
        <w:rPr>
          <w:rFonts w:cs="Arial"/>
        </w:rP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14:paraId="2860BCC8" w14:textId="77777777" w:rsidR="00F33A25" w:rsidRDefault="00882FB2" w:rsidP="00F33A25">
      <w:pPr>
        <w:pStyle w:val="BodyText"/>
        <w:rPr>
          <w:rFonts w:cs="Arial"/>
          <w:b/>
        </w:rPr>
      </w:pPr>
      <w:r w:rsidRPr="00487138">
        <w:rPr>
          <w:rFonts w:cs="Arial"/>
        </w:rPr>
        <w:t xml:space="preserve">In some circumstances we may anonymise your personal information so that it can no longer be associated with you, in which case we may use such information without further notice to you. Once you are no longer an employee, worker or contractor of the company we will retain and securely destroy your personal </w:t>
      </w:r>
      <w:r>
        <w:rPr>
          <w:rFonts w:cs="Arial"/>
        </w:rPr>
        <w:t xml:space="preserve">information in accordance with </w:t>
      </w:r>
      <w:r w:rsidRPr="00487138">
        <w:rPr>
          <w:rFonts w:cs="Arial"/>
        </w:rPr>
        <w:t>our data retention policy</w:t>
      </w:r>
      <w:r>
        <w:rPr>
          <w:rFonts w:cs="Arial"/>
        </w:rPr>
        <w:t>.</w:t>
      </w:r>
      <w:r w:rsidRPr="00487138">
        <w:rPr>
          <w:rFonts w:cs="Arial"/>
        </w:rPr>
        <w:t xml:space="preserve"> </w:t>
      </w:r>
    </w:p>
    <w:p w14:paraId="223700AD" w14:textId="77777777" w:rsidR="00F33A25" w:rsidRDefault="00F33A25" w:rsidP="00F33A25">
      <w:pPr>
        <w:pStyle w:val="BodyText1"/>
        <w:rPr>
          <w:rFonts w:cs="Arial"/>
        </w:rPr>
      </w:pPr>
    </w:p>
    <w:p w14:paraId="3321B348" w14:textId="77777777" w:rsidR="00F33A25" w:rsidRPr="00162882" w:rsidRDefault="00882FB2" w:rsidP="00F33A25">
      <w:pPr>
        <w:pStyle w:val="BodyText1"/>
        <w:ind w:left="0"/>
        <w:rPr>
          <w:rFonts w:cs="Arial"/>
          <w:b/>
          <w:u w:val="single"/>
        </w:rPr>
      </w:pPr>
      <w:r w:rsidRPr="00162882">
        <w:rPr>
          <w:rFonts w:cs="Arial"/>
          <w:b/>
          <w:u w:val="single"/>
        </w:rPr>
        <w:t>Rights of access, correction, erasure, and restriction</w:t>
      </w:r>
    </w:p>
    <w:p w14:paraId="2EE7A11B" w14:textId="77777777" w:rsidR="00F33A25" w:rsidRPr="00162882" w:rsidRDefault="00882FB2" w:rsidP="00F33A25">
      <w:pPr>
        <w:pStyle w:val="BodyText"/>
        <w:rPr>
          <w:rFonts w:cs="Arial"/>
          <w:b/>
        </w:rPr>
      </w:pPr>
      <w:r w:rsidRPr="00487138">
        <w:rPr>
          <w:rFonts w:cs="Arial"/>
          <w:b/>
        </w:rPr>
        <w:t>Your duty to inform us of changes</w:t>
      </w:r>
    </w:p>
    <w:p w14:paraId="071C5B62" w14:textId="77777777" w:rsidR="00F33A25" w:rsidRDefault="00882FB2" w:rsidP="00F33A25">
      <w:pPr>
        <w:pStyle w:val="BodyText"/>
        <w:rPr>
          <w:rFonts w:cs="Arial"/>
        </w:rPr>
      </w:pPr>
      <w:r w:rsidRPr="00487138">
        <w:rPr>
          <w:rFonts w:cs="Arial"/>
        </w:rPr>
        <w:t xml:space="preserve">It is important that the personal information we hold about you is accurate and current. Please keep us informed if your personal information </w:t>
      </w:r>
      <w:r w:rsidRPr="00487138">
        <w:rPr>
          <w:rFonts w:cs="Arial"/>
        </w:rPr>
        <w:t>changes during your working relationship with us.</w:t>
      </w:r>
    </w:p>
    <w:p w14:paraId="65EA7885" w14:textId="77777777" w:rsidR="00F33A25" w:rsidRPr="00487138" w:rsidRDefault="00F33A25" w:rsidP="00F33A25">
      <w:pPr>
        <w:pStyle w:val="BodyText"/>
        <w:rPr>
          <w:rFonts w:cs="Arial"/>
        </w:rPr>
      </w:pPr>
    </w:p>
    <w:p w14:paraId="6F1E6FD0" w14:textId="77777777" w:rsidR="00F33A25" w:rsidRPr="00162882" w:rsidRDefault="00882FB2" w:rsidP="00F33A25">
      <w:pPr>
        <w:pStyle w:val="BodyText"/>
        <w:rPr>
          <w:rFonts w:cs="Arial"/>
          <w:b/>
        </w:rPr>
      </w:pPr>
      <w:r w:rsidRPr="00487138">
        <w:rPr>
          <w:rFonts w:cs="Arial"/>
          <w:b/>
        </w:rPr>
        <w:t>Your rights in connection with personal information</w:t>
      </w:r>
    </w:p>
    <w:p w14:paraId="7DB4752C" w14:textId="77777777" w:rsidR="00F33A25" w:rsidRPr="00487138" w:rsidRDefault="00882FB2" w:rsidP="00F33A25">
      <w:pPr>
        <w:pStyle w:val="BodyText"/>
        <w:rPr>
          <w:rFonts w:cs="Arial"/>
        </w:rPr>
      </w:pPr>
      <w:r w:rsidRPr="00487138">
        <w:rPr>
          <w:rFonts w:cs="Arial"/>
        </w:rPr>
        <w:lastRenderedPageBreak/>
        <w:t>Under certain circumstances, by law you have the right to:</w:t>
      </w:r>
    </w:p>
    <w:p w14:paraId="0F000782" w14:textId="77777777" w:rsidR="00F33A25" w:rsidRPr="00487138" w:rsidRDefault="00882FB2" w:rsidP="00F33A25">
      <w:pPr>
        <w:pStyle w:val="Bullet1"/>
        <w:spacing w:line="360" w:lineRule="auto"/>
        <w:rPr>
          <w:rFonts w:cs="Arial"/>
        </w:rPr>
      </w:pPr>
      <w:r w:rsidRPr="00487138">
        <w:rPr>
          <w:rFonts w:cs="Arial"/>
          <w:b/>
        </w:rPr>
        <w:t xml:space="preserve">Request access </w:t>
      </w:r>
      <w:r w:rsidRPr="00487138">
        <w:rPr>
          <w:rFonts w:cs="Arial"/>
        </w:rPr>
        <w:t>to your personal information (commonly known as a "data subject access request"). This enables you to receive a copy of the personal information we hold about you and to check that we are lawfully processing it.</w:t>
      </w:r>
    </w:p>
    <w:p w14:paraId="0F2CB6B5" w14:textId="77777777" w:rsidR="00F33A25" w:rsidRPr="00487138" w:rsidRDefault="00882FB2" w:rsidP="00F33A25">
      <w:pPr>
        <w:pStyle w:val="Bullet1"/>
        <w:spacing w:line="360" w:lineRule="auto"/>
        <w:rPr>
          <w:rFonts w:cs="Arial"/>
        </w:rPr>
      </w:pPr>
      <w:r w:rsidRPr="00487138">
        <w:rPr>
          <w:rFonts w:cs="Arial"/>
          <w:b/>
        </w:rPr>
        <w:t xml:space="preserve">Request correction </w:t>
      </w:r>
      <w:r w:rsidRPr="00487138">
        <w:rPr>
          <w:rFonts w:cs="Arial"/>
        </w:rPr>
        <w:t>of the personal information that we hold about you. This enables you to have any incomplete or inaccurate information we hold about you corrected.</w:t>
      </w:r>
    </w:p>
    <w:p w14:paraId="416A053C" w14:textId="77777777" w:rsidR="00F33A25" w:rsidRPr="00487138" w:rsidRDefault="00882FB2" w:rsidP="00F33A25">
      <w:pPr>
        <w:pStyle w:val="Bullet1"/>
        <w:spacing w:line="360" w:lineRule="auto"/>
        <w:rPr>
          <w:rFonts w:cs="Arial"/>
        </w:rPr>
      </w:pPr>
      <w:r w:rsidRPr="00487138">
        <w:rPr>
          <w:rFonts w:cs="Arial"/>
          <w:b/>
        </w:rPr>
        <w:t xml:space="preserve">Request erasure </w:t>
      </w:r>
      <w:r w:rsidRPr="00487138">
        <w:rPr>
          <w:rFonts w:cs="Arial"/>
        </w:rP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1B57B394" w14:textId="77777777" w:rsidR="00F33A25" w:rsidRPr="00487138" w:rsidRDefault="00882FB2" w:rsidP="00F33A25">
      <w:pPr>
        <w:pStyle w:val="Bullet1"/>
        <w:spacing w:line="360" w:lineRule="auto"/>
        <w:rPr>
          <w:rFonts w:cs="Arial"/>
        </w:rPr>
      </w:pPr>
      <w:r w:rsidRPr="00487138">
        <w:rPr>
          <w:rFonts w:cs="Arial"/>
          <w:b/>
        </w:rPr>
        <w:t xml:space="preserve">Object to processing </w:t>
      </w:r>
      <w:r w:rsidRPr="00487138">
        <w:rPr>
          <w:rFonts w:cs="Arial"/>
        </w:rPr>
        <w:t xml:space="preserve">of your personal information where we are relying on a legitimate interest (or those of a third party) and there is something about your </w:t>
      </w:r>
      <w:proofErr w:type="gramStart"/>
      <w:r w:rsidRPr="00487138">
        <w:rPr>
          <w:rFonts w:cs="Arial"/>
        </w:rPr>
        <w:t>particular situation</w:t>
      </w:r>
      <w:proofErr w:type="gramEnd"/>
      <w:r w:rsidRPr="00487138">
        <w:rPr>
          <w:rFonts w:cs="Arial"/>
        </w:rPr>
        <w:t xml:space="preserve"> which makes you want to object to processing on this ground. You also have the right to object where we are processing your personal information for direct marketing purposes.</w:t>
      </w:r>
    </w:p>
    <w:p w14:paraId="0E90F402" w14:textId="77777777" w:rsidR="00F33A25" w:rsidRPr="00487138" w:rsidRDefault="00882FB2" w:rsidP="00F33A25">
      <w:pPr>
        <w:pStyle w:val="Bullet1"/>
        <w:spacing w:line="360" w:lineRule="auto"/>
        <w:rPr>
          <w:rFonts w:cs="Arial"/>
        </w:rPr>
      </w:pPr>
      <w:r w:rsidRPr="00487138">
        <w:rPr>
          <w:rFonts w:cs="Arial"/>
          <w:b/>
        </w:rPr>
        <w:t xml:space="preserve">Request the restriction of processing </w:t>
      </w:r>
      <w:r w:rsidRPr="00487138">
        <w:rPr>
          <w:rFonts w:cs="Arial"/>
        </w:rPr>
        <w:t>of your personal information. This enables you to ask us to suspend the processing of personal information about you, for example if you want us to establish its accuracy or the reason for processing it.</w:t>
      </w:r>
    </w:p>
    <w:p w14:paraId="69EDAFE4" w14:textId="77777777" w:rsidR="00F33A25" w:rsidRDefault="00882FB2" w:rsidP="00F33A25">
      <w:pPr>
        <w:pStyle w:val="Bullet1"/>
        <w:spacing w:line="360" w:lineRule="auto"/>
        <w:rPr>
          <w:rFonts w:cs="Arial"/>
        </w:rPr>
      </w:pPr>
      <w:r w:rsidRPr="00487138">
        <w:rPr>
          <w:rFonts w:cs="Arial"/>
          <w:b/>
        </w:rPr>
        <w:t xml:space="preserve">Request the transfer </w:t>
      </w:r>
      <w:r w:rsidRPr="00487138">
        <w:rPr>
          <w:rFonts w:cs="Arial"/>
        </w:rPr>
        <w:t>of your personal information to another party.</w:t>
      </w:r>
    </w:p>
    <w:p w14:paraId="5E819C63" w14:textId="77777777" w:rsidR="00F33A25" w:rsidRPr="00487138" w:rsidRDefault="00F33A25" w:rsidP="00F33A25">
      <w:pPr>
        <w:pStyle w:val="Bullet1"/>
        <w:numPr>
          <w:ilvl w:val="0"/>
          <w:numId w:val="0"/>
        </w:numPr>
        <w:ind w:left="851"/>
        <w:rPr>
          <w:rFonts w:cs="Arial"/>
        </w:rPr>
      </w:pPr>
    </w:p>
    <w:p w14:paraId="2D5964A6" w14:textId="77777777" w:rsidR="00F33A25" w:rsidRDefault="00882FB2" w:rsidP="00F33A25">
      <w:pPr>
        <w:pStyle w:val="BodyText"/>
        <w:rPr>
          <w:rFonts w:cs="Arial"/>
        </w:rPr>
      </w:pPr>
      <w:r w:rsidRPr="00487138">
        <w:rPr>
          <w:rFonts w:cs="Arial"/>
        </w:rPr>
        <w:t>If you want to review, verify, correct or request erasure of your personal information, object to the processing of your personal data, or request that we transfer a copy of your personal information to</w:t>
      </w:r>
      <w:r>
        <w:rPr>
          <w:rFonts w:cs="Arial"/>
        </w:rPr>
        <w:t xml:space="preserve"> another party, please contact the Privacy Manager </w:t>
      </w:r>
      <w:r w:rsidRPr="00487138">
        <w:rPr>
          <w:rFonts w:cs="Arial"/>
        </w:rPr>
        <w:t>in writing.</w:t>
      </w:r>
    </w:p>
    <w:p w14:paraId="5976F03F" w14:textId="77777777" w:rsidR="00F33A25" w:rsidRPr="00487138" w:rsidRDefault="00F33A25" w:rsidP="00F33A25">
      <w:pPr>
        <w:pStyle w:val="BodyText"/>
        <w:rPr>
          <w:rFonts w:cs="Arial"/>
        </w:rPr>
      </w:pPr>
    </w:p>
    <w:p w14:paraId="42EB86B7" w14:textId="77777777" w:rsidR="00F33A25" w:rsidRPr="00162882" w:rsidRDefault="00882FB2" w:rsidP="00F33A25">
      <w:pPr>
        <w:pStyle w:val="BodyText"/>
        <w:rPr>
          <w:rFonts w:cs="Arial"/>
          <w:b/>
        </w:rPr>
      </w:pPr>
      <w:r w:rsidRPr="00487138">
        <w:rPr>
          <w:rFonts w:cs="Arial"/>
          <w:b/>
        </w:rPr>
        <w:t>No fee usually required</w:t>
      </w:r>
    </w:p>
    <w:p w14:paraId="609BEE8C" w14:textId="77777777" w:rsidR="00F33A25" w:rsidRDefault="00882FB2" w:rsidP="00F33A25">
      <w:pPr>
        <w:pStyle w:val="BodyText"/>
        <w:rPr>
          <w:rFonts w:cs="Arial"/>
        </w:rPr>
      </w:pPr>
      <w:r w:rsidRPr="00487138">
        <w:rPr>
          <w:rFonts w:cs="Arial"/>
        </w:rPr>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591B696B" w14:textId="77777777" w:rsidR="00F33A25" w:rsidRPr="00487138" w:rsidRDefault="00F33A25" w:rsidP="00F33A25">
      <w:pPr>
        <w:pStyle w:val="BodyText"/>
        <w:rPr>
          <w:rFonts w:cs="Arial"/>
        </w:rPr>
      </w:pPr>
    </w:p>
    <w:p w14:paraId="0BA811AE" w14:textId="77777777" w:rsidR="00F33A25" w:rsidRPr="00162882" w:rsidRDefault="00882FB2" w:rsidP="00F33A25">
      <w:pPr>
        <w:pStyle w:val="BodyText"/>
        <w:rPr>
          <w:rFonts w:cs="Arial"/>
          <w:b/>
        </w:rPr>
      </w:pPr>
      <w:r w:rsidRPr="00487138">
        <w:rPr>
          <w:rFonts w:cs="Arial"/>
          <w:b/>
        </w:rPr>
        <w:t>What we may need from you</w:t>
      </w:r>
    </w:p>
    <w:p w14:paraId="49BAF197" w14:textId="77777777" w:rsidR="00F33A25" w:rsidRDefault="00882FB2" w:rsidP="00F33A25">
      <w:pPr>
        <w:pStyle w:val="BodyText"/>
        <w:rPr>
          <w:rFonts w:cs="Arial"/>
        </w:rPr>
      </w:pPr>
      <w:r w:rsidRPr="00487138">
        <w:rPr>
          <w:rFonts w:cs="Arial"/>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23D2FC3C" w14:textId="77777777" w:rsidR="00F33A25" w:rsidRPr="00487138" w:rsidRDefault="00F33A25" w:rsidP="00F33A25">
      <w:pPr>
        <w:pStyle w:val="BodyText"/>
        <w:rPr>
          <w:rFonts w:cs="Arial"/>
        </w:rPr>
      </w:pPr>
    </w:p>
    <w:p w14:paraId="70233D1F" w14:textId="77777777" w:rsidR="00F33A25" w:rsidRPr="00585592" w:rsidRDefault="00882FB2" w:rsidP="00F33A25">
      <w:pPr>
        <w:pStyle w:val="BodyText1"/>
        <w:ind w:left="0"/>
        <w:rPr>
          <w:rFonts w:cs="Arial"/>
          <w:b/>
        </w:rPr>
      </w:pPr>
      <w:r w:rsidRPr="00585592">
        <w:rPr>
          <w:rFonts w:cs="Arial"/>
          <w:b/>
        </w:rPr>
        <w:t>Right to withdraw consent</w:t>
      </w:r>
    </w:p>
    <w:p w14:paraId="293ED01C" w14:textId="6332298B" w:rsidR="00F33A25" w:rsidRDefault="00882FB2" w:rsidP="00F33A25">
      <w:pPr>
        <w:pStyle w:val="BodyText"/>
        <w:rPr>
          <w:rFonts w:cs="Arial"/>
        </w:rPr>
      </w:pPr>
      <w:r w:rsidRPr="00487138">
        <w:rPr>
          <w:rFonts w:cs="Arial"/>
        </w:rPr>
        <w:lastRenderedPageBreak/>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Pr>
          <w:rFonts w:cs="Arial"/>
        </w:rPr>
        <w:t xml:space="preserve">the Privacy Manager.  </w:t>
      </w:r>
      <w:r w:rsidRPr="00487138">
        <w:rPr>
          <w:rFonts w:cs="Arial"/>
        </w:rPr>
        <w:t xml:space="preserve"> Once we have received notification that you have withdrawn your consent, we will no longer process your information for the purpose or purposes you originally agreed to, unless we have another legitimate basis for doing so in law.</w:t>
      </w:r>
    </w:p>
    <w:p w14:paraId="7B0FD689" w14:textId="77777777" w:rsidR="00F33A25" w:rsidRPr="00487138" w:rsidRDefault="00F33A25" w:rsidP="00F33A25">
      <w:pPr>
        <w:pStyle w:val="BodyText"/>
        <w:rPr>
          <w:rFonts w:cs="Arial"/>
        </w:rPr>
      </w:pPr>
    </w:p>
    <w:p w14:paraId="69C290FF" w14:textId="77777777" w:rsidR="00F33A25" w:rsidRPr="00585592" w:rsidRDefault="00882FB2" w:rsidP="00F33A25">
      <w:pPr>
        <w:pStyle w:val="BodyText1"/>
        <w:ind w:left="0"/>
        <w:rPr>
          <w:rFonts w:cs="Arial"/>
          <w:b/>
        </w:rPr>
      </w:pPr>
      <w:r w:rsidRPr="00585592">
        <w:rPr>
          <w:rFonts w:cs="Arial"/>
          <w:b/>
        </w:rPr>
        <w:t>Privacy Manager</w:t>
      </w:r>
    </w:p>
    <w:p w14:paraId="684163C5" w14:textId="77777777" w:rsidR="00F33A25" w:rsidRDefault="00882FB2" w:rsidP="00F33A25">
      <w:pPr>
        <w:pStyle w:val="BodyText"/>
        <w:rPr>
          <w:rFonts w:cs="Arial"/>
        </w:rPr>
      </w:pPr>
      <w:r>
        <w:rPr>
          <w:rFonts w:cs="Arial"/>
        </w:rPr>
        <w:t xml:space="preserve">We have appointed a Privacy Manager </w:t>
      </w:r>
      <w:r w:rsidRPr="00487138">
        <w:rPr>
          <w:rFonts w:cs="Arial"/>
        </w:rPr>
        <w:t xml:space="preserve">to oversee compliance with this privacy notice. If you have any questions about this privacy notice or how we handle your personal information, please contact the </w:t>
      </w:r>
      <w:r>
        <w:rPr>
          <w:rFonts w:cs="Arial"/>
        </w:rPr>
        <w:t>Privacy Manager whose details are below:</w:t>
      </w:r>
    </w:p>
    <w:p w14:paraId="2F9D744E" w14:textId="77777777" w:rsidR="00F33A25" w:rsidRDefault="00F33A25" w:rsidP="00F33A25">
      <w:pPr>
        <w:pStyle w:val="BodyText"/>
        <w:rPr>
          <w:rFonts w:cs="Arial"/>
        </w:rPr>
      </w:pPr>
    </w:p>
    <w:p w14:paraId="468391DA" w14:textId="77777777" w:rsidR="00F33A25" w:rsidRDefault="00882FB2" w:rsidP="00F33A25">
      <w:pPr>
        <w:pStyle w:val="BodyText"/>
        <w:rPr>
          <w:rFonts w:cs="Arial"/>
          <w:b/>
        </w:rPr>
      </w:pPr>
      <w:r>
        <w:rPr>
          <w:rFonts w:cs="Arial"/>
          <w:b/>
        </w:rPr>
        <w:t>Emma Jones, Data Privacy Manager</w:t>
      </w:r>
    </w:p>
    <w:p w14:paraId="407F36E8" w14:textId="77777777" w:rsidR="00F33A25" w:rsidRDefault="00F33A25" w:rsidP="00F33A25">
      <w:pPr>
        <w:pStyle w:val="BodyText"/>
        <w:rPr>
          <w:rFonts w:cs="Arial"/>
          <w:b/>
        </w:rPr>
      </w:pPr>
      <w:hyperlink r:id="rId7" w:history="1">
        <w:r w:rsidRPr="00B641F3">
          <w:rPr>
            <w:rStyle w:val="Hyperlink"/>
            <w:rFonts w:cs="Arial"/>
            <w:b/>
          </w:rPr>
          <w:t>e.jones@hatchers.co.uk</w:t>
        </w:r>
      </w:hyperlink>
      <w:r w:rsidR="00882FB2">
        <w:rPr>
          <w:rFonts w:cs="Arial"/>
          <w:b/>
        </w:rPr>
        <w:t xml:space="preserve"> or </w:t>
      </w:r>
      <w:hyperlink r:id="rId8" w:history="1">
        <w:r w:rsidRPr="00743CC4">
          <w:rPr>
            <w:rStyle w:val="Hyperlink"/>
            <w:rFonts w:cs="Arial"/>
            <w:b/>
          </w:rPr>
          <w:t>dataprotection@hatchers.co.uk</w:t>
        </w:r>
      </w:hyperlink>
    </w:p>
    <w:p w14:paraId="6B6A2C88" w14:textId="77777777" w:rsidR="00F33A25" w:rsidRDefault="00882FB2" w:rsidP="00F33A25">
      <w:pPr>
        <w:pStyle w:val="BodyText"/>
        <w:rPr>
          <w:rFonts w:cs="Arial"/>
          <w:b/>
        </w:rPr>
      </w:pPr>
      <w:r>
        <w:rPr>
          <w:rFonts w:cs="Arial"/>
          <w:b/>
        </w:rPr>
        <w:t>01743 248545</w:t>
      </w:r>
    </w:p>
    <w:p w14:paraId="633B5DD5" w14:textId="77777777" w:rsidR="00F33A25" w:rsidRDefault="00F33A25" w:rsidP="00F33A25">
      <w:pPr>
        <w:pStyle w:val="BodyText"/>
        <w:rPr>
          <w:rFonts w:cs="Arial"/>
        </w:rPr>
      </w:pPr>
    </w:p>
    <w:p w14:paraId="778B9B1A" w14:textId="77777777" w:rsidR="00F33A25" w:rsidRPr="00487138" w:rsidRDefault="00882FB2" w:rsidP="00F33A25">
      <w:pPr>
        <w:pStyle w:val="BodyText"/>
        <w:rPr>
          <w:rFonts w:cs="Arial"/>
        </w:rPr>
      </w:pPr>
      <w:r w:rsidRPr="00487138">
        <w:rPr>
          <w:rFonts w:cs="Arial"/>
        </w:rPr>
        <w:t>You have the right to make a complaint at any time to the Information Commissioner's Office (ICO), the UK supervisory author</w:t>
      </w:r>
      <w:r>
        <w:rPr>
          <w:rFonts w:cs="Arial"/>
        </w:rPr>
        <w:t>ity for data protection issues.</w:t>
      </w:r>
    </w:p>
    <w:p w14:paraId="41CA35C6" w14:textId="77777777" w:rsidR="00F33A25" w:rsidRPr="00585592" w:rsidRDefault="00882FB2" w:rsidP="00F33A25">
      <w:pPr>
        <w:pStyle w:val="BodyText1"/>
        <w:ind w:left="0"/>
        <w:rPr>
          <w:rFonts w:cs="Arial"/>
          <w:b/>
        </w:rPr>
      </w:pPr>
      <w:r w:rsidRPr="00585592">
        <w:rPr>
          <w:rFonts w:cs="Arial"/>
          <w:b/>
        </w:rPr>
        <w:t>Changes to this privacy notice</w:t>
      </w:r>
    </w:p>
    <w:p w14:paraId="057DB431" w14:textId="77777777" w:rsidR="00F33A25" w:rsidRPr="00487138" w:rsidRDefault="00882FB2" w:rsidP="00F33A25">
      <w:pPr>
        <w:pStyle w:val="BodyText"/>
        <w:rPr>
          <w:rFonts w:cs="Arial"/>
        </w:rPr>
      </w:pPr>
      <w:r w:rsidRPr="00487138">
        <w:rPr>
          <w:rFonts w:cs="Arial"/>
        </w:rPr>
        <w:t>We reserve the right to update this privacy notice at any time, and we will provide you with a new privacy notice when we make any substantial updates. We may also notify you in other ways from time to time about the processing of your personal information.</w:t>
      </w:r>
    </w:p>
    <w:bookmarkEnd w:id="0"/>
    <w:p w14:paraId="42766550" w14:textId="77777777" w:rsidR="00F33A25" w:rsidRDefault="00F33A25" w:rsidP="00F33A25">
      <w:pPr>
        <w:pStyle w:val="BodyText"/>
      </w:pPr>
    </w:p>
    <w:p w14:paraId="402B5069" w14:textId="77777777" w:rsidR="00262C51" w:rsidRPr="00FC2444" w:rsidRDefault="00262C51" w:rsidP="000B6D58">
      <w:pPr>
        <w:rPr>
          <w:sz w:val="20"/>
          <w:szCs w:val="20"/>
        </w:rPr>
      </w:pPr>
    </w:p>
    <w:sectPr w:rsidR="00262C51" w:rsidRPr="00FC2444" w:rsidSect="00F33A25">
      <w:headerReference w:type="default" r:id="rId9"/>
      <w:footerReference w:type="default" r:id="rId10"/>
      <w:pgSz w:w="11907"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B750B" w14:textId="77777777" w:rsidR="00882FB2" w:rsidRDefault="00882FB2">
      <w:r>
        <w:separator/>
      </w:r>
    </w:p>
  </w:endnote>
  <w:endnote w:type="continuationSeparator" w:id="0">
    <w:p w14:paraId="5E61DB85" w14:textId="77777777" w:rsidR="00882FB2" w:rsidRDefault="00882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4A51D" w14:textId="77777777" w:rsidR="003165B9" w:rsidRDefault="00882FB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CC9C7" w14:textId="77777777" w:rsidR="00882FB2" w:rsidRDefault="00882FB2">
      <w:r>
        <w:separator/>
      </w:r>
    </w:p>
  </w:footnote>
  <w:footnote w:type="continuationSeparator" w:id="0">
    <w:p w14:paraId="2A0B3EDA" w14:textId="77777777" w:rsidR="00882FB2" w:rsidRDefault="00882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E8160" w14:textId="77777777" w:rsidR="003165B9" w:rsidRPr="005B5620" w:rsidRDefault="003165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21.75pt" o:bullet="t">
        <v:imagedata r:id="rId1" o:title="Power point bullet point"/>
      </v:shape>
    </w:pict>
  </w:numPicBullet>
  <w:abstractNum w:abstractNumId="0" w15:restartNumberingAfterBreak="0">
    <w:nsid w:val="04EE4135"/>
    <w:multiLevelType w:val="hybridMultilevel"/>
    <w:tmpl w:val="A8AE91D0"/>
    <w:lvl w:ilvl="0" w:tplc="0A302C6C">
      <w:start w:val="1"/>
      <w:numFmt w:val="bullet"/>
      <w:lvlText w:val=""/>
      <w:lvlJc w:val="left"/>
      <w:pPr>
        <w:ind w:left="1440" w:hanging="360"/>
      </w:pPr>
      <w:rPr>
        <w:rFonts w:ascii="Symbol" w:hAnsi="Symbol" w:hint="default"/>
      </w:rPr>
    </w:lvl>
    <w:lvl w:ilvl="1" w:tplc="94CE09B8" w:tentative="1">
      <w:start w:val="1"/>
      <w:numFmt w:val="bullet"/>
      <w:lvlText w:val="o"/>
      <w:lvlJc w:val="left"/>
      <w:pPr>
        <w:ind w:left="2160" w:hanging="360"/>
      </w:pPr>
      <w:rPr>
        <w:rFonts w:ascii="Courier New" w:hAnsi="Courier New" w:cs="Courier New" w:hint="default"/>
      </w:rPr>
    </w:lvl>
    <w:lvl w:ilvl="2" w:tplc="5D3673EC" w:tentative="1">
      <w:start w:val="1"/>
      <w:numFmt w:val="bullet"/>
      <w:lvlText w:val=""/>
      <w:lvlJc w:val="left"/>
      <w:pPr>
        <w:ind w:left="2880" w:hanging="360"/>
      </w:pPr>
      <w:rPr>
        <w:rFonts w:ascii="Wingdings" w:hAnsi="Wingdings" w:hint="default"/>
      </w:rPr>
    </w:lvl>
    <w:lvl w:ilvl="3" w:tplc="8FF8C998" w:tentative="1">
      <w:start w:val="1"/>
      <w:numFmt w:val="bullet"/>
      <w:lvlText w:val=""/>
      <w:lvlJc w:val="left"/>
      <w:pPr>
        <w:ind w:left="3600" w:hanging="360"/>
      </w:pPr>
      <w:rPr>
        <w:rFonts w:ascii="Symbol" w:hAnsi="Symbol" w:hint="default"/>
      </w:rPr>
    </w:lvl>
    <w:lvl w:ilvl="4" w:tplc="685E5616" w:tentative="1">
      <w:start w:val="1"/>
      <w:numFmt w:val="bullet"/>
      <w:lvlText w:val="o"/>
      <w:lvlJc w:val="left"/>
      <w:pPr>
        <w:ind w:left="4320" w:hanging="360"/>
      </w:pPr>
      <w:rPr>
        <w:rFonts w:ascii="Courier New" w:hAnsi="Courier New" w:cs="Courier New" w:hint="default"/>
      </w:rPr>
    </w:lvl>
    <w:lvl w:ilvl="5" w:tplc="FDECCA44" w:tentative="1">
      <w:start w:val="1"/>
      <w:numFmt w:val="bullet"/>
      <w:lvlText w:val=""/>
      <w:lvlJc w:val="left"/>
      <w:pPr>
        <w:ind w:left="5040" w:hanging="360"/>
      </w:pPr>
      <w:rPr>
        <w:rFonts w:ascii="Wingdings" w:hAnsi="Wingdings" w:hint="default"/>
      </w:rPr>
    </w:lvl>
    <w:lvl w:ilvl="6" w:tplc="4CAE2338" w:tentative="1">
      <w:start w:val="1"/>
      <w:numFmt w:val="bullet"/>
      <w:lvlText w:val=""/>
      <w:lvlJc w:val="left"/>
      <w:pPr>
        <w:ind w:left="5760" w:hanging="360"/>
      </w:pPr>
      <w:rPr>
        <w:rFonts w:ascii="Symbol" w:hAnsi="Symbol" w:hint="default"/>
      </w:rPr>
    </w:lvl>
    <w:lvl w:ilvl="7" w:tplc="719CDB92" w:tentative="1">
      <w:start w:val="1"/>
      <w:numFmt w:val="bullet"/>
      <w:lvlText w:val="o"/>
      <w:lvlJc w:val="left"/>
      <w:pPr>
        <w:ind w:left="6480" w:hanging="360"/>
      </w:pPr>
      <w:rPr>
        <w:rFonts w:ascii="Courier New" w:hAnsi="Courier New" w:cs="Courier New" w:hint="default"/>
      </w:rPr>
    </w:lvl>
    <w:lvl w:ilvl="8" w:tplc="010A5696" w:tentative="1">
      <w:start w:val="1"/>
      <w:numFmt w:val="bullet"/>
      <w:lvlText w:val=""/>
      <w:lvlJc w:val="left"/>
      <w:pPr>
        <w:ind w:left="7200" w:hanging="360"/>
      </w:pPr>
      <w:rPr>
        <w:rFonts w:ascii="Wingdings" w:hAnsi="Wingdings" w:hint="default"/>
      </w:rPr>
    </w:lvl>
  </w:abstractNum>
  <w:abstractNum w:abstractNumId="1" w15:restartNumberingAfterBreak="0">
    <w:nsid w:val="2106199B"/>
    <w:multiLevelType w:val="hybridMultilevel"/>
    <w:tmpl w:val="D51E971E"/>
    <w:lvl w:ilvl="0" w:tplc="1D022BBA">
      <w:start w:val="1"/>
      <w:numFmt w:val="decimal"/>
      <w:lvlText w:val="%1."/>
      <w:lvlJc w:val="left"/>
      <w:pPr>
        <w:ind w:left="720" w:hanging="360"/>
      </w:pPr>
    </w:lvl>
    <w:lvl w:ilvl="1" w:tplc="F0B87762" w:tentative="1">
      <w:start w:val="1"/>
      <w:numFmt w:val="lowerLetter"/>
      <w:lvlText w:val="%2."/>
      <w:lvlJc w:val="left"/>
      <w:pPr>
        <w:ind w:left="1440" w:hanging="360"/>
      </w:pPr>
    </w:lvl>
    <w:lvl w:ilvl="2" w:tplc="487C2002" w:tentative="1">
      <w:start w:val="1"/>
      <w:numFmt w:val="lowerRoman"/>
      <w:lvlText w:val="%3."/>
      <w:lvlJc w:val="right"/>
      <w:pPr>
        <w:ind w:left="2160" w:hanging="180"/>
      </w:pPr>
    </w:lvl>
    <w:lvl w:ilvl="3" w:tplc="3C920902" w:tentative="1">
      <w:start w:val="1"/>
      <w:numFmt w:val="decimal"/>
      <w:lvlText w:val="%4."/>
      <w:lvlJc w:val="left"/>
      <w:pPr>
        <w:ind w:left="2880" w:hanging="360"/>
      </w:pPr>
    </w:lvl>
    <w:lvl w:ilvl="4" w:tplc="0988E4FA" w:tentative="1">
      <w:start w:val="1"/>
      <w:numFmt w:val="lowerLetter"/>
      <w:lvlText w:val="%5."/>
      <w:lvlJc w:val="left"/>
      <w:pPr>
        <w:ind w:left="3600" w:hanging="360"/>
      </w:pPr>
    </w:lvl>
    <w:lvl w:ilvl="5" w:tplc="0B24A5A8" w:tentative="1">
      <w:start w:val="1"/>
      <w:numFmt w:val="lowerRoman"/>
      <w:lvlText w:val="%6."/>
      <w:lvlJc w:val="right"/>
      <w:pPr>
        <w:ind w:left="4320" w:hanging="180"/>
      </w:pPr>
    </w:lvl>
    <w:lvl w:ilvl="6" w:tplc="912E14B6" w:tentative="1">
      <w:start w:val="1"/>
      <w:numFmt w:val="decimal"/>
      <w:lvlText w:val="%7."/>
      <w:lvlJc w:val="left"/>
      <w:pPr>
        <w:ind w:left="5040" w:hanging="360"/>
      </w:pPr>
    </w:lvl>
    <w:lvl w:ilvl="7" w:tplc="FFEEE034" w:tentative="1">
      <w:start w:val="1"/>
      <w:numFmt w:val="lowerLetter"/>
      <w:lvlText w:val="%8."/>
      <w:lvlJc w:val="left"/>
      <w:pPr>
        <w:ind w:left="5760" w:hanging="360"/>
      </w:pPr>
    </w:lvl>
    <w:lvl w:ilvl="8" w:tplc="E07CA928" w:tentative="1">
      <w:start w:val="1"/>
      <w:numFmt w:val="lowerRoman"/>
      <w:lvlText w:val="%9."/>
      <w:lvlJc w:val="right"/>
      <w:pPr>
        <w:ind w:left="6480" w:hanging="180"/>
      </w:pPr>
    </w:lvl>
  </w:abstractNum>
  <w:abstractNum w:abstractNumId="2" w15:restartNumberingAfterBreak="0">
    <w:nsid w:val="260C6085"/>
    <w:multiLevelType w:val="hybridMultilevel"/>
    <w:tmpl w:val="C81C706C"/>
    <w:lvl w:ilvl="0" w:tplc="B66A8DA2">
      <w:start w:val="1"/>
      <w:numFmt w:val="bullet"/>
      <w:lvlText w:val=""/>
      <w:lvlPicBulletId w:val="0"/>
      <w:lvlJc w:val="left"/>
      <w:pPr>
        <w:tabs>
          <w:tab w:val="num" w:pos="1701"/>
        </w:tabs>
        <w:ind w:left="1701" w:hanging="850"/>
      </w:pPr>
      <w:rPr>
        <w:rFonts w:ascii="Symbol" w:hAnsi="Symbol" w:hint="default"/>
        <w:color w:val="auto"/>
      </w:rPr>
    </w:lvl>
    <w:lvl w:ilvl="1" w:tplc="FA9A8BCC" w:tentative="1">
      <w:start w:val="1"/>
      <w:numFmt w:val="bullet"/>
      <w:lvlText w:val="o"/>
      <w:lvlJc w:val="left"/>
      <w:pPr>
        <w:tabs>
          <w:tab w:val="num" w:pos="1440"/>
        </w:tabs>
        <w:ind w:left="1440" w:hanging="360"/>
      </w:pPr>
      <w:rPr>
        <w:rFonts w:ascii="Courier New" w:hAnsi="Courier New" w:cs="Courier New" w:hint="default"/>
      </w:rPr>
    </w:lvl>
    <w:lvl w:ilvl="2" w:tplc="7950694C" w:tentative="1">
      <w:start w:val="1"/>
      <w:numFmt w:val="bullet"/>
      <w:lvlText w:val=""/>
      <w:lvlJc w:val="left"/>
      <w:pPr>
        <w:tabs>
          <w:tab w:val="num" w:pos="2160"/>
        </w:tabs>
        <w:ind w:left="2160" w:hanging="360"/>
      </w:pPr>
      <w:rPr>
        <w:rFonts w:ascii="Wingdings" w:hAnsi="Wingdings" w:hint="default"/>
      </w:rPr>
    </w:lvl>
    <w:lvl w:ilvl="3" w:tplc="FF1ED7CE" w:tentative="1">
      <w:start w:val="1"/>
      <w:numFmt w:val="bullet"/>
      <w:lvlText w:val=""/>
      <w:lvlJc w:val="left"/>
      <w:pPr>
        <w:tabs>
          <w:tab w:val="num" w:pos="2880"/>
        </w:tabs>
        <w:ind w:left="2880" w:hanging="360"/>
      </w:pPr>
      <w:rPr>
        <w:rFonts w:ascii="Symbol" w:hAnsi="Symbol" w:hint="default"/>
      </w:rPr>
    </w:lvl>
    <w:lvl w:ilvl="4" w:tplc="73A06338" w:tentative="1">
      <w:start w:val="1"/>
      <w:numFmt w:val="bullet"/>
      <w:lvlText w:val="o"/>
      <w:lvlJc w:val="left"/>
      <w:pPr>
        <w:tabs>
          <w:tab w:val="num" w:pos="3600"/>
        </w:tabs>
        <w:ind w:left="3600" w:hanging="360"/>
      </w:pPr>
      <w:rPr>
        <w:rFonts w:ascii="Courier New" w:hAnsi="Courier New" w:cs="Courier New" w:hint="default"/>
      </w:rPr>
    </w:lvl>
    <w:lvl w:ilvl="5" w:tplc="EA741AEA" w:tentative="1">
      <w:start w:val="1"/>
      <w:numFmt w:val="bullet"/>
      <w:lvlText w:val=""/>
      <w:lvlJc w:val="left"/>
      <w:pPr>
        <w:tabs>
          <w:tab w:val="num" w:pos="4320"/>
        </w:tabs>
        <w:ind w:left="4320" w:hanging="360"/>
      </w:pPr>
      <w:rPr>
        <w:rFonts w:ascii="Wingdings" w:hAnsi="Wingdings" w:hint="default"/>
      </w:rPr>
    </w:lvl>
    <w:lvl w:ilvl="6" w:tplc="E57ECCF6" w:tentative="1">
      <w:start w:val="1"/>
      <w:numFmt w:val="bullet"/>
      <w:lvlText w:val=""/>
      <w:lvlJc w:val="left"/>
      <w:pPr>
        <w:tabs>
          <w:tab w:val="num" w:pos="5040"/>
        </w:tabs>
        <w:ind w:left="5040" w:hanging="360"/>
      </w:pPr>
      <w:rPr>
        <w:rFonts w:ascii="Symbol" w:hAnsi="Symbol" w:hint="default"/>
      </w:rPr>
    </w:lvl>
    <w:lvl w:ilvl="7" w:tplc="7D1C1198" w:tentative="1">
      <w:start w:val="1"/>
      <w:numFmt w:val="bullet"/>
      <w:lvlText w:val="o"/>
      <w:lvlJc w:val="left"/>
      <w:pPr>
        <w:tabs>
          <w:tab w:val="num" w:pos="5760"/>
        </w:tabs>
        <w:ind w:left="5760" w:hanging="360"/>
      </w:pPr>
      <w:rPr>
        <w:rFonts w:ascii="Courier New" w:hAnsi="Courier New" w:cs="Courier New" w:hint="default"/>
      </w:rPr>
    </w:lvl>
    <w:lvl w:ilvl="8" w:tplc="61E406E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BC026A"/>
    <w:multiLevelType w:val="hybridMultilevel"/>
    <w:tmpl w:val="19401AD0"/>
    <w:lvl w:ilvl="0" w:tplc="8A82005E">
      <w:start w:val="1"/>
      <w:numFmt w:val="bullet"/>
      <w:lvlText w:val=""/>
      <w:lvlPicBulletId w:val="0"/>
      <w:lvlJc w:val="left"/>
      <w:pPr>
        <w:tabs>
          <w:tab w:val="num" w:pos="1701"/>
        </w:tabs>
        <w:ind w:left="1701" w:hanging="850"/>
      </w:pPr>
      <w:rPr>
        <w:rFonts w:ascii="Symbol" w:hAnsi="Symbol" w:hint="default"/>
        <w:color w:val="auto"/>
      </w:rPr>
    </w:lvl>
    <w:lvl w:ilvl="1" w:tplc="748C8C10" w:tentative="1">
      <w:start w:val="1"/>
      <w:numFmt w:val="bullet"/>
      <w:lvlText w:val="o"/>
      <w:lvlJc w:val="left"/>
      <w:pPr>
        <w:tabs>
          <w:tab w:val="num" w:pos="1440"/>
        </w:tabs>
        <w:ind w:left="1440" w:hanging="360"/>
      </w:pPr>
      <w:rPr>
        <w:rFonts w:ascii="Courier New" w:hAnsi="Courier New" w:cs="Courier New" w:hint="default"/>
      </w:rPr>
    </w:lvl>
    <w:lvl w:ilvl="2" w:tplc="D3283F18" w:tentative="1">
      <w:start w:val="1"/>
      <w:numFmt w:val="bullet"/>
      <w:lvlText w:val=""/>
      <w:lvlJc w:val="left"/>
      <w:pPr>
        <w:tabs>
          <w:tab w:val="num" w:pos="2160"/>
        </w:tabs>
        <w:ind w:left="2160" w:hanging="360"/>
      </w:pPr>
      <w:rPr>
        <w:rFonts w:ascii="Wingdings" w:hAnsi="Wingdings" w:hint="default"/>
      </w:rPr>
    </w:lvl>
    <w:lvl w:ilvl="3" w:tplc="E9841CEC" w:tentative="1">
      <w:start w:val="1"/>
      <w:numFmt w:val="bullet"/>
      <w:lvlText w:val=""/>
      <w:lvlJc w:val="left"/>
      <w:pPr>
        <w:tabs>
          <w:tab w:val="num" w:pos="2880"/>
        </w:tabs>
        <w:ind w:left="2880" w:hanging="360"/>
      </w:pPr>
      <w:rPr>
        <w:rFonts w:ascii="Symbol" w:hAnsi="Symbol" w:hint="default"/>
      </w:rPr>
    </w:lvl>
    <w:lvl w:ilvl="4" w:tplc="D312DCB8" w:tentative="1">
      <w:start w:val="1"/>
      <w:numFmt w:val="bullet"/>
      <w:lvlText w:val="o"/>
      <w:lvlJc w:val="left"/>
      <w:pPr>
        <w:tabs>
          <w:tab w:val="num" w:pos="3600"/>
        </w:tabs>
        <w:ind w:left="3600" w:hanging="360"/>
      </w:pPr>
      <w:rPr>
        <w:rFonts w:ascii="Courier New" w:hAnsi="Courier New" w:cs="Courier New" w:hint="default"/>
      </w:rPr>
    </w:lvl>
    <w:lvl w:ilvl="5" w:tplc="00029FF0" w:tentative="1">
      <w:start w:val="1"/>
      <w:numFmt w:val="bullet"/>
      <w:lvlText w:val=""/>
      <w:lvlJc w:val="left"/>
      <w:pPr>
        <w:tabs>
          <w:tab w:val="num" w:pos="4320"/>
        </w:tabs>
        <w:ind w:left="4320" w:hanging="360"/>
      </w:pPr>
      <w:rPr>
        <w:rFonts w:ascii="Wingdings" w:hAnsi="Wingdings" w:hint="default"/>
      </w:rPr>
    </w:lvl>
    <w:lvl w:ilvl="6" w:tplc="31225C52" w:tentative="1">
      <w:start w:val="1"/>
      <w:numFmt w:val="bullet"/>
      <w:lvlText w:val=""/>
      <w:lvlJc w:val="left"/>
      <w:pPr>
        <w:tabs>
          <w:tab w:val="num" w:pos="5040"/>
        </w:tabs>
        <w:ind w:left="5040" w:hanging="360"/>
      </w:pPr>
      <w:rPr>
        <w:rFonts w:ascii="Symbol" w:hAnsi="Symbol" w:hint="default"/>
      </w:rPr>
    </w:lvl>
    <w:lvl w:ilvl="7" w:tplc="2AEC063A" w:tentative="1">
      <w:start w:val="1"/>
      <w:numFmt w:val="bullet"/>
      <w:lvlText w:val="o"/>
      <w:lvlJc w:val="left"/>
      <w:pPr>
        <w:tabs>
          <w:tab w:val="num" w:pos="5760"/>
        </w:tabs>
        <w:ind w:left="5760" w:hanging="360"/>
      </w:pPr>
      <w:rPr>
        <w:rFonts w:ascii="Courier New" w:hAnsi="Courier New" w:cs="Courier New" w:hint="default"/>
      </w:rPr>
    </w:lvl>
    <w:lvl w:ilvl="8" w:tplc="4A6A32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E9741F"/>
    <w:multiLevelType w:val="hybridMultilevel"/>
    <w:tmpl w:val="5E52049C"/>
    <w:lvl w:ilvl="0" w:tplc="87FA04F6">
      <w:start w:val="1"/>
      <w:numFmt w:val="bullet"/>
      <w:pStyle w:val="Bullet2"/>
      <w:lvlText w:val=""/>
      <w:lvlJc w:val="left"/>
      <w:pPr>
        <w:tabs>
          <w:tab w:val="num" w:pos="1701"/>
        </w:tabs>
        <w:ind w:left="1701" w:hanging="850"/>
      </w:pPr>
      <w:rPr>
        <w:rFonts w:ascii="Symbol" w:hAnsi="Symbol" w:hint="default"/>
      </w:rPr>
    </w:lvl>
    <w:lvl w:ilvl="1" w:tplc="A718CF16" w:tentative="1">
      <w:start w:val="1"/>
      <w:numFmt w:val="bullet"/>
      <w:lvlText w:val="o"/>
      <w:lvlJc w:val="left"/>
      <w:pPr>
        <w:tabs>
          <w:tab w:val="num" w:pos="1440"/>
        </w:tabs>
        <w:ind w:left="1440" w:hanging="360"/>
      </w:pPr>
      <w:rPr>
        <w:rFonts w:ascii="Courier New" w:hAnsi="Courier New" w:cs="Courier New" w:hint="default"/>
      </w:rPr>
    </w:lvl>
    <w:lvl w:ilvl="2" w:tplc="3AA09D34" w:tentative="1">
      <w:start w:val="1"/>
      <w:numFmt w:val="bullet"/>
      <w:lvlText w:val=""/>
      <w:lvlJc w:val="left"/>
      <w:pPr>
        <w:tabs>
          <w:tab w:val="num" w:pos="2160"/>
        </w:tabs>
        <w:ind w:left="2160" w:hanging="360"/>
      </w:pPr>
      <w:rPr>
        <w:rFonts w:ascii="Wingdings" w:hAnsi="Wingdings" w:hint="default"/>
      </w:rPr>
    </w:lvl>
    <w:lvl w:ilvl="3" w:tplc="5EB4BE56" w:tentative="1">
      <w:start w:val="1"/>
      <w:numFmt w:val="bullet"/>
      <w:lvlText w:val=""/>
      <w:lvlJc w:val="left"/>
      <w:pPr>
        <w:tabs>
          <w:tab w:val="num" w:pos="2880"/>
        </w:tabs>
        <w:ind w:left="2880" w:hanging="360"/>
      </w:pPr>
      <w:rPr>
        <w:rFonts w:ascii="Symbol" w:hAnsi="Symbol" w:hint="default"/>
      </w:rPr>
    </w:lvl>
    <w:lvl w:ilvl="4" w:tplc="8214C852" w:tentative="1">
      <w:start w:val="1"/>
      <w:numFmt w:val="bullet"/>
      <w:lvlText w:val="o"/>
      <w:lvlJc w:val="left"/>
      <w:pPr>
        <w:tabs>
          <w:tab w:val="num" w:pos="3600"/>
        </w:tabs>
        <w:ind w:left="3600" w:hanging="360"/>
      </w:pPr>
      <w:rPr>
        <w:rFonts w:ascii="Courier New" w:hAnsi="Courier New" w:cs="Courier New" w:hint="default"/>
      </w:rPr>
    </w:lvl>
    <w:lvl w:ilvl="5" w:tplc="867A6062" w:tentative="1">
      <w:start w:val="1"/>
      <w:numFmt w:val="bullet"/>
      <w:lvlText w:val=""/>
      <w:lvlJc w:val="left"/>
      <w:pPr>
        <w:tabs>
          <w:tab w:val="num" w:pos="4320"/>
        </w:tabs>
        <w:ind w:left="4320" w:hanging="360"/>
      </w:pPr>
      <w:rPr>
        <w:rFonts w:ascii="Wingdings" w:hAnsi="Wingdings" w:hint="default"/>
      </w:rPr>
    </w:lvl>
    <w:lvl w:ilvl="6" w:tplc="2ADCB290" w:tentative="1">
      <w:start w:val="1"/>
      <w:numFmt w:val="bullet"/>
      <w:lvlText w:val=""/>
      <w:lvlJc w:val="left"/>
      <w:pPr>
        <w:tabs>
          <w:tab w:val="num" w:pos="5040"/>
        </w:tabs>
        <w:ind w:left="5040" w:hanging="360"/>
      </w:pPr>
      <w:rPr>
        <w:rFonts w:ascii="Symbol" w:hAnsi="Symbol" w:hint="default"/>
      </w:rPr>
    </w:lvl>
    <w:lvl w:ilvl="7" w:tplc="CED4297A" w:tentative="1">
      <w:start w:val="1"/>
      <w:numFmt w:val="bullet"/>
      <w:lvlText w:val="o"/>
      <w:lvlJc w:val="left"/>
      <w:pPr>
        <w:tabs>
          <w:tab w:val="num" w:pos="5760"/>
        </w:tabs>
        <w:ind w:left="5760" w:hanging="360"/>
      </w:pPr>
      <w:rPr>
        <w:rFonts w:ascii="Courier New" w:hAnsi="Courier New" w:cs="Courier New" w:hint="default"/>
      </w:rPr>
    </w:lvl>
    <w:lvl w:ilvl="8" w:tplc="97B0C1F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F63CDC"/>
    <w:multiLevelType w:val="hybridMultilevel"/>
    <w:tmpl w:val="8E6083A2"/>
    <w:lvl w:ilvl="0" w:tplc="DB68C916">
      <w:start w:val="1"/>
      <w:numFmt w:val="bullet"/>
      <w:lvlText w:val=""/>
      <w:lvlPicBulletId w:val="0"/>
      <w:lvlJc w:val="left"/>
      <w:pPr>
        <w:ind w:left="720" w:hanging="360"/>
      </w:pPr>
      <w:rPr>
        <w:rFonts w:ascii="Symbol" w:hAnsi="Symbol" w:hint="default"/>
        <w:color w:val="auto"/>
      </w:rPr>
    </w:lvl>
    <w:lvl w:ilvl="1" w:tplc="F970DF42" w:tentative="1">
      <w:start w:val="1"/>
      <w:numFmt w:val="bullet"/>
      <w:lvlText w:val="o"/>
      <w:lvlJc w:val="left"/>
      <w:pPr>
        <w:ind w:left="1440" w:hanging="360"/>
      </w:pPr>
      <w:rPr>
        <w:rFonts w:ascii="Courier New" w:hAnsi="Courier New" w:cs="Courier New" w:hint="default"/>
      </w:rPr>
    </w:lvl>
    <w:lvl w:ilvl="2" w:tplc="7F1A8A94" w:tentative="1">
      <w:start w:val="1"/>
      <w:numFmt w:val="bullet"/>
      <w:lvlText w:val=""/>
      <w:lvlJc w:val="left"/>
      <w:pPr>
        <w:ind w:left="2160" w:hanging="360"/>
      </w:pPr>
      <w:rPr>
        <w:rFonts w:ascii="Wingdings" w:hAnsi="Wingdings" w:hint="default"/>
      </w:rPr>
    </w:lvl>
    <w:lvl w:ilvl="3" w:tplc="EC9E3268" w:tentative="1">
      <w:start w:val="1"/>
      <w:numFmt w:val="bullet"/>
      <w:lvlText w:val=""/>
      <w:lvlJc w:val="left"/>
      <w:pPr>
        <w:ind w:left="2880" w:hanging="360"/>
      </w:pPr>
      <w:rPr>
        <w:rFonts w:ascii="Symbol" w:hAnsi="Symbol" w:hint="default"/>
      </w:rPr>
    </w:lvl>
    <w:lvl w:ilvl="4" w:tplc="2730C37C" w:tentative="1">
      <w:start w:val="1"/>
      <w:numFmt w:val="bullet"/>
      <w:lvlText w:val="o"/>
      <w:lvlJc w:val="left"/>
      <w:pPr>
        <w:ind w:left="3600" w:hanging="360"/>
      </w:pPr>
      <w:rPr>
        <w:rFonts w:ascii="Courier New" w:hAnsi="Courier New" w:cs="Courier New" w:hint="default"/>
      </w:rPr>
    </w:lvl>
    <w:lvl w:ilvl="5" w:tplc="EF44A49E" w:tentative="1">
      <w:start w:val="1"/>
      <w:numFmt w:val="bullet"/>
      <w:lvlText w:val=""/>
      <w:lvlJc w:val="left"/>
      <w:pPr>
        <w:ind w:left="4320" w:hanging="360"/>
      </w:pPr>
      <w:rPr>
        <w:rFonts w:ascii="Wingdings" w:hAnsi="Wingdings" w:hint="default"/>
      </w:rPr>
    </w:lvl>
    <w:lvl w:ilvl="6" w:tplc="BD54B78E" w:tentative="1">
      <w:start w:val="1"/>
      <w:numFmt w:val="bullet"/>
      <w:lvlText w:val=""/>
      <w:lvlJc w:val="left"/>
      <w:pPr>
        <w:ind w:left="5040" w:hanging="360"/>
      </w:pPr>
      <w:rPr>
        <w:rFonts w:ascii="Symbol" w:hAnsi="Symbol" w:hint="default"/>
      </w:rPr>
    </w:lvl>
    <w:lvl w:ilvl="7" w:tplc="79D21148" w:tentative="1">
      <w:start w:val="1"/>
      <w:numFmt w:val="bullet"/>
      <w:lvlText w:val="o"/>
      <w:lvlJc w:val="left"/>
      <w:pPr>
        <w:ind w:left="5760" w:hanging="360"/>
      </w:pPr>
      <w:rPr>
        <w:rFonts w:ascii="Courier New" w:hAnsi="Courier New" w:cs="Courier New" w:hint="default"/>
      </w:rPr>
    </w:lvl>
    <w:lvl w:ilvl="8" w:tplc="4D08A8CE" w:tentative="1">
      <w:start w:val="1"/>
      <w:numFmt w:val="bullet"/>
      <w:lvlText w:val=""/>
      <w:lvlJc w:val="left"/>
      <w:pPr>
        <w:ind w:left="6480" w:hanging="360"/>
      </w:pPr>
      <w:rPr>
        <w:rFonts w:ascii="Wingdings" w:hAnsi="Wingdings" w:hint="default"/>
      </w:rPr>
    </w:lvl>
  </w:abstractNum>
  <w:abstractNum w:abstractNumId="6" w15:restartNumberingAfterBreak="0">
    <w:nsid w:val="47490919"/>
    <w:multiLevelType w:val="hybridMultilevel"/>
    <w:tmpl w:val="62385EFE"/>
    <w:lvl w:ilvl="0" w:tplc="0A469B8E">
      <w:start w:val="1"/>
      <w:numFmt w:val="bullet"/>
      <w:lvlText w:val=""/>
      <w:lvlPicBulletId w:val="0"/>
      <w:lvlJc w:val="left"/>
      <w:pPr>
        <w:ind w:left="720" w:hanging="360"/>
      </w:pPr>
      <w:rPr>
        <w:rFonts w:ascii="Symbol" w:hAnsi="Symbol" w:hint="default"/>
        <w:color w:val="auto"/>
      </w:rPr>
    </w:lvl>
    <w:lvl w:ilvl="1" w:tplc="0C407324" w:tentative="1">
      <w:start w:val="1"/>
      <w:numFmt w:val="bullet"/>
      <w:lvlText w:val="o"/>
      <w:lvlJc w:val="left"/>
      <w:pPr>
        <w:ind w:left="1440" w:hanging="360"/>
      </w:pPr>
      <w:rPr>
        <w:rFonts w:ascii="Courier New" w:hAnsi="Courier New" w:cs="Courier New" w:hint="default"/>
      </w:rPr>
    </w:lvl>
    <w:lvl w:ilvl="2" w:tplc="C2746282" w:tentative="1">
      <w:start w:val="1"/>
      <w:numFmt w:val="bullet"/>
      <w:lvlText w:val=""/>
      <w:lvlJc w:val="left"/>
      <w:pPr>
        <w:ind w:left="2160" w:hanging="360"/>
      </w:pPr>
      <w:rPr>
        <w:rFonts w:ascii="Wingdings" w:hAnsi="Wingdings" w:hint="default"/>
      </w:rPr>
    </w:lvl>
    <w:lvl w:ilvl="3" w:tplc="A1025AB2" w:tentative="1">
      <w:start w:val="1"/>
      <w:numFmt w:val="bullet"/>
      <w:lvlText w:val=""/>
      <w:lvlJc w:val="left"/>
      <w:pPr>
        <w:ind w:left="2880" w:hanging="360"/>
      </w:pPr>
      <w:rPr>
        <w:rFonts w:ascii="Symbol" w:hAnsi="Symbol" w:hint="default"/>
      </w:rPr>
    </w:lvl>
    <w:lvl w:ilvl="4" w:tplc="E7765C0C" w:tentative="1">
      <w:start w:val="1"/>
      <w:numFmt w:val="bullet"/>
      <w:lvlText w:val="o"/>
      <w:lvlJc w:val="left"/>
      <w:pPr>
        <w:ind w:left="3600" w:hanging="360"/>
      </w:pPr>
      <w:rPr>
        <w:rFonts w:ascii="Courier New" w:hAnsi="Courier New" w:cs="Courier New" w:hint="default"/>
      </w:rPr>
    </w:lvl>
    <w:lvl w:ilvl="5" w:tplc="BF1AF794" w:tentative="1">
      <w:start w:val="1"/>
      <w:numFmt w:val="bullet"/>
      <w:lvlText w:val=""/>
      <w:lvlJc w:val="left"/>
      <w:pPr>
        <w:ind w:left="4320" w:hanging="360"/>
      </w:pPr>
      <w:rPr>
        <w:rFonts w:ascii="Wingdings" w:hAnsi="Wingdings" w:hint="default"/>
      </w:rPr>
    </w:lvl>
    <w:lvl w:ilvl="6" w:tplc="785A9F98" w:tentative="1">
      <w:start w:val="1"/>
      <w:numFmt w:val="bullet"/>
      <w:lvlText w:val=""/>
      <w:lvlJc w:val="left"/>
      <w:pPr>
        <w:ind w:left="5040" w:hanging="360"/>
      </w:pPr>
      <w:rPr>
        <w:rFonts w:ascii="Symbol" w:hAnsi="Symbol" w:hint="default"/>
      </w:rPr>
    </w:lvl>
    <w:lvl w:ilvl="7" w:tplc="05C480F6" w:tentative="1">
      <w:start w:val="1"/>
      <w:numFmt w:val="bullet"/>
      <w:lvlText w:val="o"/>
      <w:lvlJc w:val="left"/>
      <w:pPr>
        <w:ind w:left="5760" w:hanging="360"/>
      </w:pPr>
      <w:rPr>
        <w:rFonts w:ascii="Courier New" w:hAnsi="Courier New" w:cs="Courier New" w:hint="default"/>
      </w:rPr>
    </w:lvl>
    <w:lvl w:ilvl="8" w:tplc="BB08D4CE" w:tentative="1">
      <w:start w:val="1"/>
      <w:numFmt w:val="bullet"/>
      <w:lvlText w:val=""/>
      <w:lvlJc w:val="left"/>
      <w:pPr>
        <w:ind w:left="6480" w:hanging="360"/>
      </w:pPr>
      <w:rPr>
        <w:rFonts w:ascii="Wingdings" w:hAnsi="Wingdings" w:hint="default"/>
      </w:rPr>
    </w:lvl>
  </w:abstractNum>
  <w:abstractNum w:abstractNumId="7" w15:restartNumberingAfterBreak="0">
    <w:nsid w:val="57163C32"/>
    <w:multiLevelType w:val="hybridMultilevel"/>
    <w:tmpl w:val="38B84680"/>
    <w:lvl w:ilvl="0" w:tplc="AC06E9E4">
      <w:start w:val="1"/>
      <w:numFmt w:val="bullet"/>
      <w:lvlText w:val=""/>
      <w:lvlJc w:val="left"/>
      <w:pPr>
        <w:ind w:left="1440" w:hanging="360"/>
      </w:pPr>
      <w:rPr>
        <w:rFonts w:ascii="Symbol" w:hAnsi="Symbol" w:hint="default"/>
      </w:rPr>
    </w:lvl>
    <w:lvl w:ilvl="1" w:tplc="57A24A08" w:tentative="1">
      <w:start w:val="1"/>
      <w:numFmt w:val="lowerLetter"/>
      <w:lvlText w:val="%2."/>
      <w:lvlJc w:val="left"/>
      <w:pPr>
        <w:ind w:left="2160" w:hanging="360"/>
      </w:pPr>
    </w:lvl>
    <w:lvl w:ilvl="2" w:tplc="86A8557C" w:tentative="1">
      <w:start w:val="1"/>
      <w:numFmt w:val="lowerRoman"/>
      <w:lvlText w:val="%3."/>
      <w:lvlJc w:val="right"/>
      <w:pPr>
        <w:ind w:left="2880" w:hanging="180"/>
      </w:pPr>
    </w:lvl>
    <w:lvl w:ilvl="3" w:tplc="F704E646" w:tentative="1">
      <w:start w:val="1"/>
      <w:numFmt w:val="decimal"/>
      <w:lvlText w:val="%4."/>
      <w:lvlJc w:val="left"/>
      <w:pPr>
        <w:ind w:left="3600" w:hanging="360"/>
      </w:pPr>
    </w:lvl>
    <w:lvl w:ilvl="4" w:tplc="8B48F3C8" w:tentative="1">
      <w:start w:val="1"/>
      <w:numFmt w:val="lowerLetter"/>
      <w:lvlText w:val="%5."/>
      <w:lvlJc w:val="left"/>
      <w:pPr>
        <w:ind w:left="4320" w:hanging="360"/>
      </w:pPr>
    </w:lvl>
    <w:lvl w:ilvl="5" w:tplc="0360F962" w:tentative="1">
      <w:start w:val="1"/>
      <w:numFmt w:val="lowerRoman"/>
      <w:lvlText w:val="%6."/>
      <w:lvlJc w:val="right"/>
      <w:pPr>
        <w:ind w:left="5040" w:hanging="180"/>
      </w:pPr>
    </w:lvl>
    <w:lvl w:ilvl="6" w:tplc="B83ED008" w:tentative="1">
      <w:start w:val="1"/>
      <w:numFmt w:val="decimal"/>
      <w:lvlText w:val="%7."/>
      <w:lvlJc w:val="left"/>
      <w:pPr>
        <w:ind w:left="5760" w:hanging="360"/>
      </w:pPr>
    </w:lvl>
    <w:lvl w:ilvl="7" w:tplc="831670E0" w:tentative="1">
      <w:start w:val="1"/>
      <w:numFmt w:val="lowerLetter"/>
      <w:lvlText w:val="%8."/>
      <w:lvlJc w:val="left"/>
      <w:pPr>
        <w:ind w:left="6480" w:hanging="360"/>
      </w:pPr>
    </w:lvl>
    <w:lvl w:ilvl="8" w:tplc="B2B0B2EA" w:tentative="1">
      <w:start w:val="1"/>
      <w:numFmt w:val="lowerRoman"/>
      <w:lvlText w:val="%9."/>
      <w:lvlJc w:val="right"/>
      <w:pPr>
        <w:ind w:left="7200" w:hanging="180"/>
      </w:pPr>
    </w:lvl>
  </w:abstractNum>
  <w:abstractNum w:abstractNumId="8" w15:restartNumberingAfterBreak="0">
    <w:nsid w:val="6A14466B"/>
    <w:multiLevelType w:val="hybridMultilevel"/>
    <w:tmpl w:val="99749F74"/>
    <w:lvl w:ilvl="0" w:tplc="0924E58C">
      <w:start w:val="1"/>
      <w:numFmt w:val="bullet"/>
      <w:pStyle w:val="Bullet1"/>
      <w:lvlText w:val="·"/>
      <w:lvlJc w:val="left"/>
      <w:pPr>
        <w:tabs>
          <w:tab w:val="num" w:pos="851"/>
        </w:tabs>
        <w:ind w:left="851" w:hanging="851"/>
      </w:pPr>
      <w:rPr>
        <w:rFonts w:ascii="Symbol" w:hAnsi="Symbol" w:hint="default"/>
      </w:rPr>
    </w:lvl>
    <w:lvl w:ilvl="1" w:tplc="EC563490">
      <w:start w:val="1"/>
      <w:numFmt w:val="bullet"/>
      <w:lvlText w:val="·"/>
      <w:lvlJc w:val="left"/>
      <w:pPr>
        <w:tabs>
          <w:tab w:val="num" w:pos="1440"/>
        </w:tabs>
        <w:ind w:left="1440" w:hanging="360"/>
      </w:pPr>
      <w:rPr>
        <w:rFonts w:ascii="Symbol" w:hAnsi="Symbol" w:hint="default"/>
      </w:rPr>
    </w:lvl>
    <w:lvl w:ilvl="2" w:tplc="E946E712">
      <w:start w:val="1"/>
      <w:numFmt w:val="bullet"/>
      <w:lvlText w:val="·"/>
      <w:lvlJc w:val="left"/>
      <w:pPr>
        <w:tabs>
          <w:tab w:val="num" w:pos="2160"/>
        </w:tabs>
        <w:ind w:left="2160" w:hanging="360"/>
      </w:pPr>
      <w:rPr>
        <w:rFonts w:ascii="Symbol" w:hAnsi="Symbol" w:hint="default"/>
      </w:rPr>
    </w:lvl>
    <w:lvl w:ilvl="3" w:tplc="341ED51C" w:tentative="1">
      <w:start w:val="1"/>
      <w:numFmt w:val="bullet"/>
      <w:lvlText w:val="·"/>
      <w:lvlJc w:val="left"/>
      <w:pPr>
        <w:tabs>
          <w:tab w:val="num" w:pos="2880"/>
        </w:tabs>
        <w:ind w:left="2880" w:hanging="360"/>
      </w:pPr>
      <w:rPr>
        <w:rFonts w:ascii="Symbol" w:hAnsi="Symbol" w:hint="default"/>
      </w:rPr>
    </w:lvl>
    <w:lvl w:ilvl="4" w:tplc="11C05C98" w:tentative="1">
      <w:start w:val="1"/>
      <w:numFmt w:val="bullet"/>
      <w:lvlText w:val="o"/>
      <w:lvlJc w:val="left"/>
      <w:pPr>
        <w:tabs>
          <w:tab w:val="num" w:pos="3600"/>
        </w:tabs>
        <w:ind w:left="3600" w:hanging="360"/>
      </w:pPr>
      <w:rPr>
        <w:rFonts w:ascii="Courier New" w:hAnsi="Courier New" w:hint="default"/>
      </w:rPr>
    </w:lvl>
    <w:lvl w:ilvl="5" w:tplc="90DA6780" w:tentative="1">
      <w:start w:val="1"/>
      <w:numFmt w:val="bullet"/>
      <w:lvlText w:val="§"/>
      <w:lvlJc w:val="left"/>
      <w:pPr>
        <w:tabs>
          <w:tab w:val="num" w:pos="4320"/>
        </w:tabs>
        <w:ind w:left="4320" w:hanging="360"/>
      </w:pPr>
      <w:rPr>
        <w:rFonts w:ascii="Wingdings" w:hAnsi="Wingdings" w:hint="default"/>
      </w:rPr>
    </w:lvl>
    <w:lvl w:ilvl="6" w:tplc="07C68B3C" w:tentative="1">
      <w:start w:val="1"/>
      <w:numFmt w:val="bullet"/>
      <w:lvlText w:val="·"/>
      <w:lvlJc w:val="left"/>
      <w:pPr>
        <w:tabs>
          <w:tab w:val="num" w:pos="5040"/>
        </w:tabs>
        <w:ind w:left="5040" w:hanging="360"/>
      </w:pPr>
      <w:rPr>
        <w:rFonts w:ascii="Symbol" w:hAnsi="Symbol" w:hint="default"/>
      </w:rPr>
    </w:lvl>
    <w:lvl w:ilvl="7" w:tplc="E4EA913A" w:tentative="1">
      <w:start w:val="1"/>
      <w:numFmt w:val="bullet"/>
      <w:lvlText w:val="o"/>
      <w:lvlJc w:val="left"/>
      <w:pPr>
        <w:tabs>
          <w:tab w:val="num" w:pos="5760"/>
        </w:tabs>
        <w:ind w:left="5760" w:hanging="360"/>
      </w:pPr>
      <w:rPr>
        <w:rFonts w:ascii="Courier New" w:hAnsi="Courier New" w:hint="default"/>
      </w:rPr>
    </w:lvl>
    <w:lvl w:ilvl="8" w:tplc="07EAE06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1B6AA4"/>
    <w:multiLevelType w:val="hybridMultilevel"/>
    <w:tmpl w:val="AD8C4676"/>
    <w:lvl w:ilvl="0" w:tplc="E9CCE9DA">
      <w:start w:val="1"/>
      <w:numFmt w:val="bullet"/>
      <w:lvlText w:val=""/>
      <w:lvlPicBulletId w:val="0"/>
      <w:lvlJc w:val="left"/>
      <w:pPr>
        <w:ind w:left="720" w:hanging="360"/>
      </w:pPr>
      <w:rPr>
        <w:rFonts w:ascii="Symbol" w:hAnsi="Symbol" w:hint="default"/>
        <w:color w:val="auto"/>
      </w:rPr>
    </w:lvl>
    <w:lvl w:ilvl="1" w:tplc="D8A24042" w:tentative="1">
      <w:start w:val="1"/>
      <w:numFmt w:val="bullet"/>
      <w:lvlText w:val="o"/>
      <w:lvlJc w:val="left"/>
      <w:pPr>
        <w:ind w:left="1440" w:hanging="360"/>
      </w:pPr>
      <w:rPr>
        <w:rFonts w:ascii="Courier New" w:hAnsi="Courier New" w:cs="Courier New" w:hint="default"/>
      </w:rPr>
    </w:lvl>
    <w:lvl w:ilvl="2" w:tplc="9F76EF92" w:tentative="1">
      <w:start w:val="1"/>
      <w:numFmt w:val="bullet"/>
      <w:lvlText w:val=""/>
      <w:lvlJc w:val="left"/>
      <w:pPr>
        <w:ind w:left="2160" w:hanging="360"/>
      </w:pPr>
      <w:rPr>
        <w:rFonts w:ascii="Wingdings" w:hAnsi="Wingdings" w:hint="default"/>
      </w:rPr>
    </w:lvl>
    <w:lvl w:ilvl="3" w:tplc="6B9CB550" w:tentative="1">
      <w:start w:val="1"/>
      <w:numFmt w:val="bullet"/>
      <w:lvlText w:val=""/>
      <w:lvlJc w:val="left"/>
      <w:pPr>
        <w:ind w:left="2880" w:hanging="360"/>
      </w:pPr>
      <w:rPr>
        <w:rFonts w:ascii="Symbol" w:hAnsi="Symbol" w:hint="default"/>
      </w:rPr>
    </w:lvl>
    <w:lvl w:ilvl="4" w:tplc="40101FDA" w:tentative="1">
      <w:start w:val="1"/>
      <w:numFmt w:val="bullet"/>
      <w:lvlText w:val="o"/>
      <w:lvlJc w:val="left"/>
      <w:pPr>
        <w:ind w:left="3600" w:hanging="360"/>
      </w:pPr>
      <w:rPr>
        <w:rFonts w:ascii="Courier New" w:hAnsi="Courier New" w:cs="Courier New" w:hint="default"/>
      </w:rPr>
    </w:lvl>
    <w:lvl w:ilvl="5" w:tplc="30F69C38" w:tentative="1">
      <w:start w:val="1"/>
      <w:numFmt w:val="bullet"/>
      <w:lvlText w:val=""/>
      <w:lvlJc w:val="left"/>
      <w:pPr>
        <w:ind w:left="4320" w:hanging="360"/>
      </w:pPr>
      <w:rPr>
        <w:rFonts w:ascii="Wingdings" w:hAnsi="Wingdings" w:hint="default"/>
      </w:rPr>
    </w:lvl>
    <w:lvl w:ilvl="6" w:tplc="9A449430" w:tentative="1">
      <w:start w:val="1"/>
      <w:numFmt w:val="bullet"/>
      <w:lvlText w:val=""/>
      <w:lvlJc w:val="left"/>
      <w:pPr>
        <w:ind w:left="5040" w:hanging="360"/>
      </w:pPr>
      <w:rPr>
        <w:rFonts w:ascii="Symbol" w:hAnsi="Symbol" w:hint="default"/>
      </w:rPr>
    </w:lvl>
    <w:lvl w:ilvl="7" w:tplc="611A9B18" w:tentative="1">
      <w:start w:val="1"/>
      <w:numFmt w:val="bullet"/>
      <w:lvlText w:val="o"/>
      <w:lvlJc w:val="left"/>
      <w:pPr>
        <w:ind w:left="5760" w:hanging="360"/>
      </w:pPr>
      <w:rPr>
        <w:rFonts w:ascii="Courier New" w:hAnsi="Courier New" w:cs="Courier New" w:hint="default"/>
      </w:rPr>
    </w:lvl>
    <w:lvl w:ilvl="8" w:tplc="6FAA6242" w:tentative="1">
      <w:start w:val="1"/>
      <w:numFmt w:val="bullet"/>
      <w:lvlText w:val=""/>
      <w:lvlJc w:val="left"/>
      <w:pPr>
        <w:ind w:left="6480" w:hanging="360"/>
      </w:pPr>
      <w:rPr>
        <w:rFonts w:ascii="Wingdings" w:hAnsi="Wingdings" w:hint="default"/>
      </w:rPr>
    </w:lvl>
  </w:abstractNum>
  <w:abstractNum w:abstractNumId="10" w15:restartNumberingAfterBreak="0">
    <w:nsid w:val="798E0B83"/>
    <w:multiLevelType w:val="hybridMultilevel"/>
    <w:tmpl w:val="A7668542"/>
    <w:lvl w:ilvl="0" w:tplc="ADA62CC8">
      <w:start w:val="1"/>
      <w:numFmt w:val="bullet"/>
      <w:lvlText w:val=""/>
      <w:lvlJc w:val="left"/>
      <w:pPr>
        <w:ind w:left="1440" w:hanging="360"/>
      </w:pPr>
      <w:rPr>
        <w:rFonts w:ascii="Symbol" w:hAnsi="Symbol" w:hint="default"/>
      </w:rPr>
    </w:lvl>
    <w:lvl w:ilvl="1" w:tplc="6268AE20" w:tentative="1">
      <w:start w:val="1"/>
      <w:numFmt w:val="bullet"/>
      <w:lvlText w:val="o"/>
      <w:lvlJc w:val="left"/>
      <w:pPr>
        <w:ind w:left="2160" w:hanging="360"/>
      </w:pPr>
      <w:rPr>
        <w:rFonts w:ascii="Courier New" w:hAnsi="Courier New" w:cs="Courier New" w:hint="default"/>
      </w:rPr>
    </w:lvl>
    <w:lvl w:ilvl="2" w:tplc="9F249850" w:tentative="1">
      <w:start w:val="1"/>
      <w:numFmt w:val="bullet"/>
      <w:lvlText w:val=""/>
      <w:lvlJc w:val="left"/>
      <w:pPr>
        <w:ind w:left="2880" w:hanging="360"/>
      </w:pPr>
      <w:rPr>
        <w:rFonts w:ascii="Wingdings" w:hAnsi="Wingdings" w:hint="default"/>
      </w:rPr>
    </w:lvl>
    <w:lvl w:ilvl="3" w:tplc="9F561A56" w:tentative="1">
      <w:start w:val="1"/>
      <w:numFmt w:val="bullet"/>
      <w:lvlText w:val=""/>
      <w:lvlJc w:val="left"/>
      <w:pPr>
        <w:ind w:left="3600" w:hanging="360"/>
      </w:pPr>
      <w:rPr>
        <w:rFonts w:ascii="Symbol" w:hAnsi="Symbol" w:hint="default"/>
      </w:rPr>
    </w:lvl>
    <w:lvl w:ilvl="4" w:tplc="96966ECE" w:tentative="1">
      <w:start w:val="1"/>
      <w:numFmt w:val="bullet"/>
      <w:lvlText w:val="o"/>
      <w:lvlJc w:val="left"/>
      <w:pPr>
        <w:ind w:left="4320" w:hanging="360"/>
      </w:pPr>
      <w:rPr>
        <w:rFonts w:ascii="Courier New" w:hAnsi="Courier New" w:cs="Courier New" w:hint="default"/>
      </w:rPr>
    </w:lvl>
    <w:lvl w:ilvl="5" w:tplc="716E26C2" w:tentative="1">
      <w:start w:val="1"/>
      <w:numFmt w:val="bullet"/>
      <w:lvlText w:val=""/>
      <w:lvlJc w:val="left"/>
      <w:pPr>
        <w:ind w:left="5040" w:hanging="360"/>
      </w:pPr>
      <w:rPr>
        <w:rFonts w:ascii="Wingdings" w:hAnsi="Wingdings" w:hint="default"/>
      </w:rPr>
    </w:lvl>
    <w:lvl w:ilvl="6" w:tplc="4280BDA4" w:tentative="1">
      <w:start w:val="1"/>
      <w:numFmt w:val="bullet"/>
      <w:lvlText w:val=""/>
      <w:lvlJc w:val="left"/>
      <w:pPr>
        <w:ind w:left="5760" w:hanging="360"/>
      </w:pPr>
      <w:rPr>
        <w:rFonts w:ascii="Symbol" w:hAnsi="Symbol" w:hint="default"/>
      </w:rPr>
    </w:lvl>
    <w:lvl w:ilvl="7" w:tplc="D6BA2A4C" w:tentative="1">
      <w:start w:val="1"/>
      <w:numFmt w:val="bullet"/>
      <w:lvlText w:val="o"/>
      <w:lvlJc w:val="left"/>
      <w:pPr>
        <w:ind w:left="6480" w:hanging="360"/>
      </w:pPr>
      <w:rPr>
        <w:rFonts w:ascii="Courier New" w:hAnsi="Courier New" w:cs="Courier New" w:hint="default"/>
      </w:rPr>
    </w:lvl>
    <w:lvl w:ilvl="8" w:tplc="10E223F2" w:tentative="1">
      <w:start w:val="1"/>
      <w:numFmt w:val="bullet"/>
      <w:lvlText w:val=""/>
      <w:lvlJc w:val="left"/>
      <w:pPr>
        <w:ind w:left="7200" w:hanging="360"/>
      </w:pPr>
      <w:rPr>
        <w:rFonts w:ascii="Wingdings" w:hAnsi="Wingdings" w:hint="default"/>
      </w:rPr>
    </w:lvl>
  </w:abstractNum>
  <w:num w:numId="1" w16cid:durableId="1188758363">
    <w:abstractNumId w:val="8"/>
  </w:num>
  <w:num w:numId="2" w16cid:durableId="2033534126">
    <w:abstractNumId w:val="4"/>
  </w:num>
  <w:num w:numId="3" w16cid:durableId="1081221635">
    <w:abstractNumId w:val="0"/>
  </w:num>
  <w:num w:numId="4" w16cid:durableId="2013801935">
    <w:abstractNumId w:val="10"/>
  </w:num>
  <w:num w:numId="5" w16cid:durableId="630791306">
    <w:abstractNumId w:val="1"/>
  </w:num>
  <w:num w:numId="6" w16cid:durableId="183787882">
    <w:abstractNumId w:val="7"/>
  </w:num>
  <w:num w:numId="7" w16cid:durableId="180629725">
    <w:abstractNumId w:val="9"/>
  </w:num>
  <w:num w:numId="8" w16cid:durableId="1425951005">
    <w:abstractNumId w:val="6"/>
  </w:num>
  <w:num w:numId="9" w16cid:durableId="1205481533">
    <w:abstractNumId w:val="2"/>
  </w:num>
  <w:num w:numId="10" w16cid:durableId="1653019119">
    <w:abstractNumId w:val="3"/>
  </w:num>
  <w:num w:numId="11" w16cid:durableId="7004004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50A"/>
    <w:rsid w:val="000B6D58"/>
    <w:rsid w:val="000D0966"/>
    <w:rsid w:val="00117548"/>
    <w:rsid w:val="00137591"/>
    <w:rsid w:val="00162882"/>
    <w:rsid w:val="001906F0"/>
    <w:rsid w:val="001B60A7"/>
    <w:rsid w:val="001C321A"/>
    <w:rsid w:val="001D4DD3"/>
    <w:rsid w:val="001E088F"/>
    <w:rsid w:val="00206378"/>
    <w:rsid w:val="00262C51"/>
    <w:rsid w:val="0029658D"/>
    <w:rsid w:val="002F2F6C"/>
    <w:rsid w:val="002F3943"/>
    <w:rsid w:val="003165B9"/>
    <w:rsid w:val="00342E4B"/>
    <w:rsid w:val="00415E78"/>
    <w:rsid w:val="0044111F"/>
    <w:rsid w:val="00487138"/>
    <w:rsid w:val="004E2B68"/>
    <w:rsid w:val="00542CCF"/>
    <w:rsid w:val="00585592"/>
    <w:rsid w:val="005A6E0B"/>
    <w:rsid w:val="005B5620"/>
    <w:rsid w:val="005D0CFB"/>
    <w:rsid w:val="006860E2"/>
    <w:rsid w:val="00695006"/>
    <w:rsid w:val="006A761D"/>
    <w:rsid w:val="006D1995"/>
    <w:rsid w:val="006E2CC3"/>
    <w:rsid w:val="006F06EF"/>
    <w:rsid w:val="00743CC4"/>
    <w:rsid w:val="007C46EC"/>
    <w:rsid w:val="007F7CEA"/>
    <w:rsid w:val="00850D86"/>
    <w:rsid w:val="00882FB2"/>
    <w:rsid w:val="008A0FD8"/>
    <w:rsid w:val="00964089"/>
    <w:rsid w:val="00981B02"/>
    <w:rsid w:val="009A2264"/>
    <w:rsid w:val="009B1AD7"/>
    <w:rsid w:val="009E2EE8"/>
    <w:rsid w:val="009F5AD6"/>
    <w:rsid w:val="00A42CF8"/>
    <w:rsid w:val="00A6250A"/>
    <w:rsid w:val="00A749C7"/>
    <w:rsid w:val="00B56DFC"/>
    <w:rsid w:val="00B641F3"/>
    <w:rsid w:val="00BC7B8A"/>
    <w:rsid w:val="00C47FB2"/>
    <w:rsid w:val="00CA5BE3"/>
    <w:rsid w:val="00CB243C"/>
    <w:rsid w:val="00CD013B"/>
    <w:rsid w:val="00D4323B"/>
    <w:rsid w:val="00D53247"/>
    <w:rsid w:val="00D932D1"/>
    <w:rsid w:val="00DC35BA"/>
    <w:rsid w:val="00DE5A35"/>
    <w:rsid w:val="00E340D8"/>
    <w:rsid w:val="00E564F0"/>
    <w:rsid w:val="00E83B8B"/>
    <w:rsid w:val="00E86D1D"/>
    <w:rsid w:val="00ED6D3D"/>
    <w:rsid w:val="00EE6CA0"/>
    <w:rsid w:val="00EE7DEC"/>
    <w:rsid w:val="00F1708E"/>
    <w:rsid w:val="00F33A25"/>
    <w:rsid w:val="00F352DD"/>
    <w:rsid w:val="00F52A39"/>
    <w:rsid w:val="00F5448B"/>
    <w:rsid w:val="00FC2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E3F949"/>
  <w15:chartTrackingRefBased/>
  <w15:docId w15:val="{1E9E1B66-058C-4A98-8EEF-2010C5F9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D58"/>
    <w:pPr>
      <w:jc w:val="both"/>
      <w:outlineLvl w:val="0"/>
    </w:pPr>
    <w:rPr>
      <w:rFonts w:ascii="Arial" w:hAnsi="Arial" w:cs="Arial"/>
      <w:sz w:val="22"/>
      <w:szCs w:val="22"/>
      <w:lang w:eastAsia="en-US"/>
    </w:rPr>
  </w:style>
  <w:style w:type="paragraph" w:styleId="Heading1">
    <w:name w:val="heading 1"/>
    <w:basedOn w:val="Normal"/>
    <w:next w:val="Normal"/>
    <w:link w:val="Heading1Char"/>
    <w:uiPriority w:val="9"/>
    <w:qFormat/>
    <w:rsid w:val="009F5A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9F5AD6"/>
  </w:style>
  <w:style w:type="character" w:customStyle="1" w:styleId="Heading1Char">
    <w:name w:val="Heading 1 Char"/>
    <w:link w:val="Heading1"/>
    <w:uiPriority w:val="9"/>
    <w:rsid w:val="009F5AD6"/>
    <w:rPr>
      <w:rFonts w:ascii="Arial" w:hAnsi="Arial" w:cs="Arial"/>
      <w:sz w:val="22"/>
      <w:szCs w:val="22"/>
      <w:lang w:eastAsia="en-US"/>
    </w:rPr>
  </w:style>
  <w:style w:type="paragraph" w:customStyle="1" w:styleId="BodyText1">
    <w:name w:val="Body Text 1"/>
    <w:basedOn w:val="BodyText"/>
    <w:rsid w:val="00F33A25"/>
    <w:pPr>
      <w:ind w:left="567"/>
    </w:pPr>
  </w:style>
  <w:style w:type="paragraph" w:styleId="BodyText">
    <w:name w:val="Body Text"/>
    <w:basedOn w:val="Normal"/>
    <w:link w:val="BodyTextChar"/>
    <w:rsid w:val="00F33A25"/>
    <w:pPr>
      <w:spacing w:after="120" w:line="360" w:lineRule="auto"/>
      <w:outlineLvl w:val="9"/>
    </w:pPr>
    <w:rPr>
      <w:rFonts w:eastAsia="Times New Roman" w:cs="Times New Roman"/>
      <w:sz w:val="20"/>
      <w:szCs w:val="20"/>
    </w:rPr>
  </w:style>
  <w:style w:type="character" w:customStyle="1" w:styleId="BodyTextChar">
    <w:name w:val="Body Text Char"/>
    <w:basedOn w:val="DefaultParagraphFont"/>
    <w:link w:val="BodyText"/>
    <w:rsid w:val="00F33A25"/>
    <w:rPr>
      <w:rFonts w:ascii="Arial" w:eastAsia="Times New Roman" w:hAnsi="Arial"/>
      <w:lang w:eastAsia="en-US"/>
    </w:rPr>
  </w:style>
  <w:style w:type="paragraph" w:styleId="Footer">
    <w:name w:val="footer"/>
    <w:basedOn w:val="Normal"/>
    <w:link w:val="FooterChar"/>
    <w:rsid w:val="00F33A25"/>
    <w:pPr>
      <w:spacing w:line="360" w:lineRule="auto"/>
      <w:jc w:val="center"/>
      <w:outlineLvl w:val="9"/>
    </w:pPr>
    <w:rPr>
      <w:rFonts w:eastAsia="Times New Roman" w:cs="Times New Roman"/>
      <w:sz w:val="20"/>
      <w:szCs w:val="20"/>
    </w:rPr>
  </w:style>
  <w:style w:type="character" w:customStyle="1" w:styleId="FooterChar">
    <w:name w:val="Footer Char"/>
    <w:basedOn w:val="DefaultParagraphFont"/>
    <w:link w:val="Footer"/>
    <w:rsid w:val="00F33A25"/>
    <w:rPr>
      <w:rFonts w:ascii="Arial" w:eastAsia="Times New Roman" w:hAnsi="Arial"/>
      <w:lang w:eastAsia="en-US"/>
    </w:rPr>
  </w:style>
  <w:style w:type="paragraph" w:styleId="Header">
    <w:name w:val="header"/>
    <w:basedOn w:val="Normal"/>
    <w:link w:val="HeaderChar"/>
    <w:rsid w:val="00F33A25"/>
    <w:pPr>
      <w:spacing w:line="360" w:lineRule="auto"/>
      <w:outlineLvl w:val="9"/>
    </w:pPr>
    <w:rPr>
      <w:rFonts w:eastAsia="Times New Roman" w:cs="Times New Roman"/>
      <w:sz w:val="20"/>
      <w:szCs w:val="20"/>
    </w:rPr>
  </w:style>
  <w:style w:type="character" w:customStyle="1" w:styleId="HeaderChar">
    <w:name w:val="Header Char"/>
    <w:basedOn w:val="DefaultParagraphFont"/>
    <w:link w:val="Header"/>
    <w:rsid w:val="00F33A25"/>
    <w:rPr>
      <w:rFonts w:ascii="Arial" w:eastAsia="Times New Roman" w:hAnsi="Arial"/>
      <w:lang w:eastAsia="en-US"/>
    </w:rPr>
  </w:style>
  <w:style w:type="character" w:styleId="PageNumber">
    <w:name w:val="page number"/>
    <w:rsid w:val="00F33A25"/>
    <w:rPr>
      <w:sz w:val="20"/>
    </w:rPr>
  </w:style>
  <w:style w:type="character" w:styleId="Hyperlink">
    <w:name w:val="Hyperlink"/>
    <w:basedOn w:val="DefaultParagraphFont"/>
    <w:rsid w:val="00F33A25"/>
  </w:style>
  <w:style w:type="paragraph" w:customStyle="1" w:styleId="IntroHeading">
    <w:name w:val="Intro Heading"/>
    <w:basedOn w:val="Normal"/>
    <w:next w:val="Normal"/>
    <w:rsid w:val="00F33A25"/>
    <w:pPr>
      <w:tabs>
        <w:tab w:val="left" w:pos="6480"/>
      </w:tabs>
      <w:spacing w:before="240" w:after="120" w:line="360" w:lineRule="auto"/>
      <w:outlineLvl w:val="9"/>
    </w:pPr>
    <w:rPr>
      <w:rFonts w:eastAsia="Times New Roman" w:cs="Times New Roman"/>
      <w:sz w:val="20"/>
      <w:szCs w:val="20"/>
    </w:rPr>
  </w:style>
  <w:style w:type="paragraph" w:customStyle="1" w:styleId="Bullet2">
    <w:name w:val="Bullet2"/>
    <w:basedOn w:val="Normal"/>
    <w:rsid w:val="00F33A25"/>
    <w:pPr>
      <w:numPr>
        <w:numId w:val="2"/>
      </w:numPr>
      <w:spacing w:after="120" w:line="360" w:lineRule="auto"/>
      <w:outlineLvl w:val="9"/>
    </w:pPr>
    <w:rPr>
      <w:rFonts w:eastAsia="Times New Roman" w:cs="Times New Roman"/>
      <w:sz w:val="20"/>
      <w:szCs w:val="20"/>
    </w:rPr>
  </w:style>
  <w:style w:type="paragraph" w:customStyle="1" w:styleId="Bullet1">
    <w:name w:val="Bullet1"/>
    <w:basedOn w:val="Normal"/>
    <w:rsid w:val="00F33A25"/>
    <w:pPr>
      <w:numPr>
        <w:numId w:val="1"/>
      </w:numPr>
      <w:spacing w:after="120" w:line="300" w:lineRule="atLeast"/>
      <w:outlineLvl w:val="9"/>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hatchers.co.uk" TargetMode="External"/><Relationship Id="rId3" Type="http://schemas.openxmlformats.org/officeDocument/2006/relationships/settings" Target="settings.xml"/><Relationship Id="rId7" Type="http://schemas.openxmlformats.org/officeDocument/2006/relationships/hyperlink" Target="mailto:e.jones@hatcher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4761</Words>
  <Characters>27144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Parkin</dc:creator>
  <cp:lastModifiedBy>Emma Victoria Cross</cp:lastModifiedBy>
  <cp:revision>3</cp:revision>
  <dcterms:created xsi:type="dcterms:W3CDTF">2025-07-09T10:56:00Z</dcterms:created>
  <dcterms:modified xsi:type="dcterms:W3CDTF">2025-07-09T10:57:00Z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7757749</vt:i4>
  </property>
  <property fmtid="{D5CDD505-2E9C-101B-9397-08002B2CF9AE}" pid="3" name="SOSRevision">
    <vt:i4>0</vt:i4>
  </property>
  <property fmtid="{D5CDD505-2E9C-101B-9397-08002B2CF9AE}" pid="4" name="SOSSeqNo">
    <vt:i4>7757751</vt:i4>
  </property>
</Properties>
</file>